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E1CC4" w14:textId="0384DD5F" w:rsidR="002D6405" w:rsidRPr="000653A9" w:rsidRDefault="002D6405" w:rsidP="002D6405">
      <w:pPr>
        <w:pStyle w:val="Tijeloteksta"/>
        <w:rPr>
          <w:rFonts w:ascii="Arial" w:hAnsi="Arial" w:cs="Arial"/>
          <w:sz w:val="22"/>
          <w:szCs w:val="22"/>
        </w:rPr>
      </w:pPr>
      <w:r w:rsidRPr="000653A9">
        <w:rPr>
          <w:rFonts w:ascii="Arial" w:hAnsi="Arial" w:cs="Arial"/>
          <w:sz w:val="22"/>
          <w:szCs w:val="22"/>
        </w:rPr>
        <w:t xml:space="preserve">Na temelju članka 35. Zakona o lokalnoj i područnoj (regionalnoj) samoupravi (Narodne novine 33/01, 60/01, 129/05, 109/07, 125/08, 36/09, 36/09, 150/11, 144/12, 19/13, 137/15, 123/17, 98/19, 144/20) te članka 19. Statuta Grada Buzeta („Službene novine Grada Buzeta“, broj 2/21, 10/21), Gradsko vijeće Grada Buzeta na sjednici održanoj dana </w:t>
      </w:r>
      <w:r w:rsidR="00184629" w:rsidRPr="00184629">
        <w:rPr>
          <w:rFonts w:ascii="Arial" w:hAnsi="Arial" w:cs="Arial"/>
          <w:sz w:val="22"/>
          <w:szCs w:val="22"/>
        </w:rPr>
        <w:t xml:space="preserve">7. svibnja </w:t>
      </w:r>
      <w:r w:rsidRPr="000653A9">
        <w:rPr>
          <w:rFonts w:ascii="Arial" w:hAnsi="Arial" w:cs="Arial"/>
          <w:sz w:val="22"/>
          <w:szCs w:val="22"/>
        </w:rPr>
        <w:t>202</w:t>
      </w:r>
      <w:r w:rsidR="00920A46" w:rsidRPr="000653A9">
        <w:rPr>
          <w:rFonts w:ascii="Arial" w:hAnsi="Arial" w:cs="Arial"/>
          <w:sz w:val="22"/>
          <w:szCs w:val="22"/>
        </w:rPr>
        <w:t>6</w:t>
      </w:r>
      <w:r w:rsidRPr="000653A9">
        <w:rPr>
          <w:rFonts w:ascii="Arial" w:hAnsi="Arial" w:cs="Arial"/>
          <w:sz w:val="22"/>
          <w:szCs w:val="22"/>
        </w:rPr>
        <w:t>. godine donosi</w:t>
      </w:r>
    </w:p>
    <w:p w14:paraId="77D251EF" w14:textId="77777777" w:rsidR="002D6405" w:rsidRPr="000653A9" w:rsidRDefault="002D6405" w:rsidP="002D6405">
      <w:pPr>
        <w:pStyle w:val="Tijeloteksta"/>
        <w:rPr>
          <w:rFonts w:ascii="Arial" w:hAnsi="Arial" w:cs="Arial"/>
          <w:sz w:val="22"/>
          <w:szCs w:val="22"/>
        </w:rPr>
      </w:pPr>
    </w:p>
    <w:p w14:paraId="1D0BA70A" w14:textId="07DF72C5" w:rsidR="00C4741B" w:rsidRPr="000653A9" w:rsidRDefault="009232E9" w:rsidP="00C4741B">
      <w:pPr>
        <w:pStyle w:val="Tijeloteksta"/>
        <w:numPr>
          <w:ilvl w:val="0"/>
          <w:numId w:val="32"/>
        </w:numPr>
        <w:jc w:val="center"/>
        <w:rPr>
          <w:rFonts w:ascii="Arial" w:hAnsi="Arial" w:cs="Arial"/>
          <w:b/>
          <w:sz w:val="22"/>
          <w:szCs w:val="22"/>
        </w:rPr>
      </w:pPr>
      <w:r w:rsidRPr="000653A9">
        <w:rPr>
          <w:rFonts w:ascii="Arial" w:hAnsi="Arial" w:cs="Arial"/>
          <w:b/>
          <w:sz w:val="22"/>
          <w:szCs w:val="22"/>
        </w:rPr>
        <w:t xml:space="preserve">IZMJENE </w:t>
      </w:r>
      <w:r w:rsidR="00C4741B" w:rsidRPr="000653A9">
        <w:rPr>
          <w:rFonts w:ascii="Arial" w:hAnsi="Arial" w:cs="Arial"/>
          <w:b/>
          <w:sz w:val="22"/>
          <w:szCs w:val="22"/>
        </w:rPr>
        <w:t>PROGRAMA</w:t>
      </w:r>
    </w:p>
    <w:p w14:paraId="00B08778" w14:textId="4568C606" w:rsidR="002D6405" w:rsidRPr="000653A9" w:rsidRDefault="009232E9" w:rsidP="00C4741B">
      <w:pPr>
        <w:pStyle w:val="Tijeloteksta"/>
        <w:jc w:val="center"/>
        <w:rPr>
          <w:rFonts w:ascii="Arial" w:hAnsi="Arial" w:cs="Arial"/>
          <w:b/>
          <w:sz w:val="22"/>
          <w:szCs w:val="22"/>
        </w:rPr>
      </w:pPr>
      <w:r w:rsidRPr="000653A9">
        <w:rPr>
          <w:rFonts w:ascii="Arial" w:hAnsi="Arial" w:cs="Arial"/>
          <w:b/>
          <w:sz w:val="22"/>
          <w:szCs w:val="22"/>
        </w:rPr>
        <w:t>RAZVOJA PODUZETNIŠTVA I POLJOPRIVREDE U 202</w:t>
      </w:r>
      <w:r w:rsidR="00920A46" w:rsidRPr="000653A9">
        <w:rPr>
          <w:rFonts w:ascii="Arial" w:hAnsi="Arial" w:cs="Arial"/>
          <w:b/>
          <w:sz w:val="22"/>
          <w:szCs w:val="22"/>
        </w:rPr>
        <w:t>6</w:t>
      </w:r>
      <w:r w:rsidRPr="000653A9">
        <w:rPr>
          <w:rFonts w:ascii="Arial" w:hAnsi="Arial" w:cs="Arial"/>
          <w:b/>
          <w:sz w:val="22"/>
          <w:szCs w:val="22"/>
        </w:rPr>
        <w:t>. GODINI</w:t>
      </w:r>
    </w:p>
    <w:p w14:paraId="36E87967" w14:textId="77777777" w:rsidR="00032C63" w:rsidRPr="000653A9" w:rsidRDefault="00032C63" w:rsidP="00C91790">
      <w:pPr>
        <w:pStyle w:val="Tijeloteksta"/>
        <w:rPr>
          <w:rFonts w:ascii="Arial" w:hAnsi="Arial" w:cs="Arial"/>
          <w:sz w:val="22"/>
          <w:szCs w:val="22"/>
        </w:rPr>
      </w:pPr>
    </w:p>
    <w:p w14:paraId="03F518C5" w14:textId="74ED400B" w:rsidR="00FE61C0" w:rsidRPr="00920AB6" w:rsidRDefault="00E300A3" w:rsidP="00E300A3">
      <w:pPr>
        <w:pStyle w:val="Tijeloteksta"/>
        <w:jc w:val="center"/>
        <w:rPr>
          <w:rFonts w:ascii="Arial" w:hAnsi="Arial" w:cs="Arial"/>
          <w:sz w:val="22"/>
          <w:szCs w:val="22"/>
        </w:rPr>
      </w:pPr>
      <w:r w:rsidRPr="00920AB6">
        <w:rPr>
          <w:rFonts w:ascii="Arial" w:hAnsi="Arial" w:cs="Arial"/>
          <w:sz w:val="22"/>
          <w:szCs w:val="22"/>
        </w:rPr>
        <w:t>Članak 1.</w:t>
      </w:r>
    </w:p>
    <w:p w14:paraId="456322EB" w14:textId="75F400DB" w:rsidR="009E0A45" w:rsidRPr="00920AB6" w:rsidRDefault="00B91705" w:rsidP="00F273E0">
      <w:pPr>
        <w:jc w:val="both"/>
        <w:rPr>
          <w:rFonts w:ascii="Arial" w:hAnsi="Arial" w:cs="Arial"/>
          <w:sz w:val="22"/>
          <w:szCs w:val="22"/>
        </w:rPr>
      </w:pPr>
      <w:r w:rsidRPr="00920AB6">
        <w:rPr>
          <w:rFonts w:ascii="Arial" w:hAnsi="Arial" w:cs="Arial"/>
          <w:sz w:val="22"/>
          <w:szCs w:val="22"/>
        </w:rPr>
        <w:t>Č</w:t>
      </w:r>
      <w:r w:rsidR="00F273E0" w:rsidRPr="00920AB6">
        <w:rPr>
          <w:rFonts w:ascii="Arial" w:hAnsi="Arial" w:cs="Arial"/>
          <w:sz w:val="22"/>
          <w:szCs w:val="22"/>
        </w:rPr>
        <w:t>lan</w:t>
      </w:r>
      <w:r w:rsidRPr="00920AB6">
        <w:rPr>
          <w:rFonts w:ascii="Arial" w:hAnsi="Arial" w:cs="Arial"/>
          <w:sz w:val="22"/>
          <w:szCs w:val="22"/>
        </w:rPr>
        <w:t xml:space="preserve">ak </w:t>
      </w:r>
      <w:r w:rsidR="00A415EF" w:rsidRPr="00920AB6">
        <w:rPr>
          <w:rFonts w:ascii="Arial" w:hAnsi="Arial" w:cs="Arial"/>
          <w:sz w:val="22"/>
          <w:szCs w:val="22"/>
        </w:rPr>
        <w:t>1</w:t>
      </w:r>
      <w:r w:rsidR="00CC45B7" w:rsidRPr="00920AB6">
        <w:rPr>
          <w:rFonts w:ascii="Arial" w:hAnsi="Arial" w:cs="Arial"/>
          <w:sz w:val="22"/>
          <w:szCs w:val="22"/>
        </w:rPr>
        <w:t>2</w:t>
      </w:r>
      <w:r w:rsidRPr="00920AB6">
        <w:rPr>
          <w:rFonts w:ascii="Arial" w:hAnsi="Arial" w:cs="Arial"/>
          <w:sz w:val="22"/>
          <w:szCs w:val="22"/>
        </w:rPr>
        <w:t xml:space="preserve">. </w:t>
      </w:r>
      <w:r w:rsidR="00360905" w:rsidRPr="00920AB6">
        <w:rPr>
          <w:rFonts w:ascii="Arial" w:hAnsi="Arial" w:cs="Arial"/>
          <w:sz w:val="22"/>
          <w:szCs w:val="22"/>
        </w:rPr>
        <w:t xml:space="preserve">mijenja se i glasi: </w:t>
      </w:r>
    </w:p>
    <w:p w14:paraId="42D47B6C" w14:textId="481F10BE" w:rsidR="00E663B4" w:rsidRPr="00920AB6" w:rsidRDefault="009D159A" w:rsidP="009D159A">
      <w:pPr>
        <w:pStyle w:val="Tijeloteksta"/>
        <w:rPr>
          <w:rFonts w:ascii="Arial" w:hAnsi="Arial" w:cs="Arial"/>
          <w:sz w:val="22"/>
          <w:szCs w:val="22"/>
        </w:rPr>
      </w:pPr>
      <w:r w:rsidRPr="00920AB6">
        <w:rPr>
          <w:rFonts w:ascii="Arial" w:hAnsi="Arial" w:cs="Arial"/>
          <w:sz w:val="22"/>
          <w:szCs w:val="22"/>
        </w:rPr>
        <w:t>„</w:t>
      </w:r>
      <w:r w:rsidR="00656CDA" w:rsidRPr="00920AB6">
        <w:rPr>
          <w:rFonts w:ascii="Arial" w:hAnsi="Arial" w:cs="Arial"/>
          <w:sz w:val="22"/>
          <w:szCs w:val="22"/>
        </w:rPr>
        <w:t xml:space="preserve">Grad Buzet je u 2023. godini izradio Program zaštite divljači za površine izvan lovišta za razdoblje od 1.4.2022. godine do 1.4.2032. godine, na koji je Ministarstvo poljoprivrede izdalo suglasnost dana 24.02.2023. godine čime je Grad Buzet stekao status </w:t>
      </w:r>
      <w:proofErr w:type="spellStart"/>
      <w:r w:rsidR="00656CDA" w:rsidRPr="00920AB6">
        <w:rPr>
          <w:rFonts w:ascii="Arial" w:hAnsi="Arial" w:cs="Arial"/>
          <w:sz w:val="22"/>
          <w:szCs w:val="22"/>
        </w:rPr>
        <w:t>lovoovlaštenika</w:t>
      </w:r>
      <w:proofErr w:type="spellEnd"/>
      <w:r w:rsidR="00656CDA" w:rsidRPr="00920AB6">
        <w:rPr>
          <w:rFonts w:ascii="Arial" w:hAnsi="Arial" w:cs="Arial"/>
          <w:sz w:val="22"/>
          <w:szCs w:val="22"/>
        </w:rPr>
        <w:t>. U 202</w:t>
      </w:r>
      <w:r w:rsidR="00E663B4" w:rsidRPr="00920AB6">
        <w:rPr>
          <w:rFonts w:ascii="Arial" w:hAnsi="Arial" w:cs="Arial"/>
          <w:sz w:val="22"/>
          <w:szCs w:val="22"/>
        </w:rPr>
        <w:t>4</w:t>
      </w:r>
      <w:r w:rsidR="00656CDA" w:rsidRPr="00920AB6">
        <w:rPr>
          <w:rFonts w:ascii="Arial" w:hAnsi="Arial" w:cs="Arial"/>
          <w:sz w:val="22"/>
          <w:szCs w:val="22"/>
        </w:rPr>
        <w:t>. godini pristupilo se reviziji navedenog programa</w:t>
      </w:r>
      <w:r w:rsidR="008762BA" w:rsidRPr="00920AB6">
        <w:rPr>
          <w:rFonts w:ascii="Arial" w:hAnsi="Arial" w:cs="Arial"/>
          <w:sz w:val="22"/>
          <w:szCs w:val="22"/>
        </w:rPr>
        <w:t xml:space="preserve"> koji</w:t>
      </w:r>
      <w:r w:rsidR="00B86955" w:rsidRPr="00920AB6">
        <w:rPr>
          <w:rFonts w:ascii="Arial" w:hAnsi="Arial" w:cs="Arial"/>
          <w:sz w:val="22"/>
          <w:szCs w:val="22"/>
        </w:rPr>
        <w:t xml:space="preserve"> je u </w:t>
      </w:r>
      <w:r w:rsidR="004005FD" w:rsidRPr="00920AB6">
        <w:rPr>
          <w:rFonts w:ascii="Arial" w:hAnsi="Arial" w:cs="Arial"/>
          <w:sz w:val="22"/>
          <w:szCs w:val="22"/>
        </w:rPr>
        <w:t xml:space="preserve">srpnju </w:t>
      </w:r>
      <w:r w:rsidR="00B86955" w:rsidRPr="00920AB6">
        <w:rPr>
          <w:rFonts w:ascii="Arial" w:hAnsi="Arial" w:cs="Arial"/>
          <w:sz w:val="22"/>
          <w:szCs w:val="22"/>
        </w:rPr>
        <w:t>202</w:t>
      </w:r>
      <w:r w:rsidR="00AD7EC8" w:rsidRPr="00920AB6">
        <w:rPr>
          <w:rFonts w:ascii="Arial" w:hAnsi="Arial" w:cs="Arial"/>
          <w:sz w:val="22"/>
          <w:szCs w:val="22"/>
        </w:rPr>
        <w:t>4</w:t>
      </w:r>
      <w:r w:rsidR="00B86955" w:rsidRPr="00920AB6">
        <w:rPr>
          <w:rFonts w:ascii="Arial" w:hAnsi="Arial" w:cs="Arial"/>
          <w:sz w:val="22"/>
          <w:szCs w:val="22"/>
        </w:rPr>
        <w:t>. upućen nadležnom ministarstvu</w:t>
      </w:r>
      <w:r w:rsidR="004005FD" w:rsidRPr="00920AB6">
        <w:rPr>
          <w:rFonts w:ascii="Arial" w:hAnsi="Arial" w:cs="Arial"/>
          <w:sz w:val="22"/>
          <w:szCs w:val="22"/>
        </w:rPr>
        <w:t xml:space="preserve"> na pregled radi dobivanja suglasnosti. </w:t>
      </w:r>
    </w:p>
    <w:p w14:paraId="1B0EC445" w14:textId="77777777" w:rsidR="004005FD" w:rsidRPr="00920AB6" w:rsidRDefault="004005FD" w:rsidP="009D159A">
      <w:pPr>
        <w:pStyle w:val="Tijeloteksta"/>
        <w:rPr>
          <w:rFonts w:ascii="Arial" w:hAnsi="Arial" w:cs="Arial"/>
          <w:sz w:val="22"/>
          <w:szCs w:val="22"/>
        </w:rPr>
      </w:pPr>
    </w:p>
    <w:p w14:paraId="02B71DFD" w14:textId="42CA6F71" w:rsidR="00656CDA" w:rsidRPr="00920AB6" w:rsidRDefault="00656CDA" w:rsidP="0012166B">
      <w:pPr>
        <w:pStyle w:val="Tijeloteksta"/>
        <w:rPr>
          <w:rFonts w:ascii="Arial" w:hAnsi="Arial" w:cs="Arial"/>
          <w:sz w:val="22"/>
          <w:szCs w:val="22"/>
        </w:rPr>
      </w:pPr>
      <w:r w:rsidRPr="00920AB6">
        <w:rPr>
          <w:rFonts w:ascii="Arial" w:hAnsi="Arial" w:cs="Arial"/>
          <w:sz w:val="22"/>
          <w:szCs w:val="22"/>
        </w:rPr>
        <w:t>Na Revidirani Program zaštite divljači za površine izvan lovišta na području Grada Buzeta</w:t>
      </w:r>
      <w:r w:rsidR="004005FD" w:rsidRPr="00920AB6">
        <w:rPr>
          <w:rFonts w:ascii="Arial" w:hAnsi="Arial" w:cs="Arial"/>
          <w:sz w:val="22"/>
          <w:szCs w:val="22"/>
        </w:rPr>
        <w:t xml:space="preserve"> Ministarstvo poljoprivrede, šumarstva i ribarstva je dana 27.11.2025. godine izdalo suglasnost</w:t>
      </w:r>
      <w:r w:rsidR="0012166B" w:rsidRPr="00920AB6">
        <w:rPr>
          <w:rFonts w:ascii="Arial" w:hAnsi="Arial" w:cs="Arial"/>
          <w:sz w:val="22"/>
          <w:szCs w:val="22"/>
        </w:rPr>
        <w:t xml:space="preserve"> </w:t>
      </w:r>
      <w:r w:rsidRPr="00920AB6">
        <w:rPr>
          <w:rFonts w:ascii="Arial" w:hAnsi="Arial" w:cs="Arial"/>
          <w:sz w:val="22"/>
          <w:szCs w:val="22"/>
        </w:rPr>
        <w:t>s pridržajem ukidanja</w:t>
      </w:r>
      <w:r w:rsidR="0012166B" w:rsidRPr="00920AB6">
        <w:rPr>
          <w:rFonts w:ascii="Arial" w:hAnsi="Arial" w:cs="Arial"/>
          <w:sz w:val="22"/>
          <w:szCs w:val="22"/>
        </w:rPr>
        <w:t>.</w:t>
      </w:r>
    </w:p>
    <w:p w14:paraId="75463246" w14:textId="77777777" w:rsidR="00656CDA" w:rsidRPr="00920AB6" w:rsidRDefault="00656CDA" w:rsidP="009D159A">
      <w:pPr>
        <w:pStyle w:val="Tijeloteksta"/>
        <w:rPr>
          <w:rFonts w:ascii="Arial" w:hAnsi="Arial" w:cs="Arial"/>
          <w:sz w:val="22"/>
          <w:szCs w:val="22"/>
        </w:rPr>
      </w:pPr>
    </w:p>
    <w:p w14:paraId="074D081F" w14:textId="77777777" w:rsidR="009D159A" w:rsidRPr="00920AB6" w:rsidRDefault="009D159A" w:rsidP="009D159A">
      <w:pPr>
        <w:pStyle w:val="Tijeloteksta"/>
        <w:rPr>
          <w:rFonts w:ascii="Arial" w:hAnsi="Arial" w:cs="Arial"/>
          <w:sz w:val="22"/>
          <w:szCs w:val="22"/>
        </w:rPr>
      </w:pPr>
      <w:r w:rsidRPr="00920AB6">
        <w:rPr>
          <w:rFonts w:ascii="Arial" w:hAnsi="Arial" w:cs="Arial"/>
          <w:sz w:val="22"/>
          <w:szCs w:val="22"/>
        </w:rPr>
        <w:t>Program sadrži osnovne podatke o području izvan lovišta, procjenu stanja divljači koja stalno, povremeno i sezonski obitava na površinama izvan lovišta, uvjete zaštite prirode, mjere zaštite divljači, mjere sprečavanja šteta od divljači, brigu o drugim životinjskim vrstama te kroniku programa zaštite divljači.</w:t>
      </w:r>
    </w:p>
    <w:p w14:paraId="313D4070" w14:textId="77777777" w:rsidR="009D159A" w:rsidRPr="00920AB6" w:rsidRDefault="009D159A" w:rsidP="009D159A">
      <w:pPr>
        <w:pStyle w:val="Tijeloteksta"/>
        <w:rPr>
          <w:rFonts w:ascii="Arial" w:hAnsi="Arial" w:cs="Arial"/>
          <w:sz w:val="22"/>
          <w:szCs w:val="22"/>
        </w:rPr>
      </w:pPr>
    </w:p>
    <w:p w14:paraId="14D0218C" w14:textId="59681CE9" w:rsidR="00360905" w:rsidRPr="00920AB6" w:rsidRDefault="009D159A" w:rsidP="00F75D58">
      <w:pPr>
        <w:pStyle w:val="Tijeloteksta"/>
        <w:rPr>
          <w:rFonts w:ascii="Arial" w:hAnsi="Arial" w:cs="Arial"/>
          <w:sz w:val="22"/>
          <w:szCs w:val="22"/>
        </w:rPr>
      </w:pPr>
      <w:r w:rsidRPr="00920AB6">
        <w:rPr>
          <w:rFonts w:ascii="Arial" w:hAnsi="Arial" w:cs="Arial"/>
          <w:sz w:val="22"/>
          <w:szCs w:val="22"/>
        </w:rPr>
        <w:t>U Proračunu Grada Buzeta osiguravaju se sredstva za provedbu navedenog Programa, odnosno za provoditelje programa i stručnu osobu</w:t>
      </w:r>
      <w:r w:rsidR="002C370D" w:rsidRPr="00920AB6">
        <w:rPr>
          <w:rFonts w:ascii="Arial" w:hAnsi="Arial" w:cs="Arial"/>
          <w:sz w:val="22"/>
          <w:szCs w:val="22"/>
        </w:rPr>
        <w:t xml:space="preserve"> te </w:t>
      </w:r>
      <w:r w:rsidR="0012166B" w:rsidRPr="00920AB6">
        <w:rPr>
          <w:rFonts w:ascii="Arial" w:hAnsi="Arial" w:cs="Arial"/>
          <w:sz w:val="22"/>
          <w:szCs w:val="22"/>
        </w:rPr>
        <w:t xml:space="preserve">sredstva za </w:t>
      </w:r>
      <w:r w:rsidR="00FB6965" w:rsidRPr="00920AB6">
        <w:rPr>
          <w:rFonts w:ascii="Arial" w:hAnsi="Arial" w:cs="Arial"/>
          <w:sz w:val="22"/>
          <w:szCs w:val="22"/>
        </w:rPr>
        <w:t>usluge izrade Revidiranog plana.</w:t>
      </w:r>
      <w:r w:rsidRPr="00920AB6">
        <w:rPr>
          <w:rFonts w:ascii="Arial" w:hAnsi="Arial" w:cs="Arial"/>
          <w:sz w:val="22"/>
          <w:szCs w:val="22"/>
        </w:rPr>
        <w:t>“</w:t>
      </w:r>
    </w:p>
    <w:p w14:paraId="40A49C58" w14:textId="77777777" w:rsidR="00B91B90" w:rsidRPr="00920AB6" w:rsidRDefault="00B91B90" w:rsidP="00E300A3">
      <w:pPr>
        <w:pStyle w:val="Tijeloteksta"/>
        <w:jc w:val="center"/>
        <w:rPr>
          <w:rFonts w:ascii="Arial" w:hAnsi="Arial" w:cs="Arial"/>
          <w:sz w:val="22"/>
          <w:szCs w:val="22"/>
        </w:rPr>
      </w:pPr>
    </w:p>
    <w:p w14:paraId="4080C712" w14:textId="5E794B48" w:rsidR="00B91B90" w:rsidRPr="00920AB6" w:rsidRDefault="00B91B90" w:rsidP="00B91B90">
      <w:pPr>
        <w:pStyle w:val="Tijeloteksta"/>
        <w:jc w:val="center"/>
        <w:rPr>
          <w:rFonts w:ascii="Arial" w:hAnsi="Arial" w:cs="Arial"/>
          <w:sz w:val="22"/>
          <w:szCs w:val="22"/>
        </w:rPr>
      </w:pPr>
      <w:r w:rsidRPr="00920AB6">
        <w:rPr>
          <w:rFonts w:ascii="Arial" w:hAnsi="Arial" w:cs="Arial"/>
          <w:sz w:val="22"/>
          <w:szCs w:val="22"/>
        </w:rPr>
        <w:t>Članak 2.</w:t>
      </w:r>
    </w:p>
    <w:p w14:paraId="49DDDDCF" w14:textId="77777777" w:rsidR="00A15FFA" w:rsidRPr="00920AB6" w:rsidRDefault="00A15FFA" w:rsidP="00A15FFA">
      <w:pPr>
        <w:pStyle w:val="Tijeloteksta"/>
        <w:rPr>
          <w:rFonts w:ascii="Arial" w:hAnsi="Arial" w:cs="Arial"/>
          <w:sz w:val="22"/>
          <w:szCs w:val="22"/>
        </w:rPr>
      </w:pPr>
      <w:r w:rsidRPr="00920AB6">
        <w:rPr>
          <w:rFonts w:ascii="Arial" w:hAnsi="Arial" w:cs="Arial"/>
          <w:sz w:val="22"/>
          <w:szCs w:val="22"/>
        </w:rPr>
        <w:t>Članak 15. mijenja se i glasi:</w:t>
      </w:r>
    </w:p>
    <w:p w14:paraId="5F9333E0" w14:textId="3EA2163F" w:rsidR="00A15FFA" w:rsidRPr="00287339" w:rsidRDefault="00A15FFA" w:rsidP="00A15FFA">
      <w:pPr>
        <w:pStyle w:val="Tijeloteksta"/>
        <w:rPr>
          <w:rFonts w:ascii="Arial" w:hAnsi="Arial" w:cs="Arial"/>
          <w:sz w:val="22"/>
          <w:szCs w:val="22"/>
        </w:rPr>
      </w:pPr>
      <w:r w:rsidRPr="00920AB6">
        <w:rPr>
          <w:rFonts w:ascii="Arial" w:hAnsi="Arial" w:cs="Arial"/>
          <w:sz w:val="22"/>
          <w:szCs w:val="22"/>
        </w:rPr>
        <w:t>U Proračunu Grada Buzeta za 202</w:t>
      </w:r>
      <w:r w:rsidR="000653A9" w:rsidRPr="00920AB6">
        <w:rPr>
          <w:rFonts w:ascii="Arial" w:hAnsi="Arial" w:cs="Arial"/>
          <w:sz w:val="22"/>
          <w:szCs w:val="22"/>
        </w:rPr>
        <w:t>6</w:t>
      </w:r>
      <w:r w:rsidRPr="00920AB6">
        <w:rPr>
          <w:rFonts w:ascii="Arial" w:hAnsi="Arial" w:cs="Arial"/>
          <w:sz w:val="22"/>
          <w:szCs w:val="22"/>
        </w:rPr>
        <w:t xml:space="preserve">. godinu kroz Program razvoja poljoprivrede (P1026) za </w:t>
      </w:r>
      <w:r w:rsidRPr="00287339">
        <w:rPr>
          <w:rFonts w:ascii="Arial" w:hAnsi="Arial" w:cs="Arial"/>
          <w:sz w:val="22"/>
          <w:szCs w:val="22"/>
        </w:rPr>
        <w:t>provedbu aktivnosti iz članka 10. ovog Programa osiguravaju se sredstva kako slijedi:</w:t>
      </w:r>
    </w:p>
    <w:p w14:paraId="2D3A04DF" w14:textId="77777777" w:rsidR="00A15FFA" w:rsidRPr="00287339" w:rsidRDefault="00A15FFA" w:rsidP="00A15FFA">
      <w:pPr>
        <w:pStyle w:val="Tijeloteksta"/>
        <w:rPr>
          <w:rFonts w:ascii="Arial" w:hAnsi="Arial" w:cs="Arial"/>
          <w:sz w:val="22"/>
          <w:szCs w:val="22"/>
        </w:rPr>
      </w:pPr>
    </w:p>
    <w:tbl>
      <w:tblPr>
        <w:tblStyle w:val="Reetkatablice"/>
        <w:tblW w:w="8345" w:type="dxa"/>
        <w:tblLook w:val="04A0" w:firstRow="1" w:lastRow="0" w:firstColumn="1" w:lastColumn="0" w:noHBand="0" w:noVBand="1"/>
      </w:tblPr>
      <w:tblGrid>
        <w:gridCol w:w="1610"/>
        <w:gridCol w:w="5096"/>
        <w:gridCol w:w="1639"/>
      </w:tblGrid>
      <w:tr w:rsidR="005F5768" w:rsidRPr="00287339" w14:paraId="329BCC5F" w14:textId="77777777" w:rsidTr="00CC7654">
        <w:tc>
          <w:tcPr>
            <w:tcW w:w="1610" w:type="dxa"/>
          </w:tcPr>
          <w:p w14:paraId="161CEE8B" w14:textId="77777777" w:rsidR="005F5768" w:rsidRPr="00287339" w:rsidRDefault="005F5768" w:rsidP="00CC7654">
            <w:pPr>
              <w:pStyle w:val="Tijeloteksta"/>
              <w:jc w:val="center"/>
              <w:rPr>
                <w:rFonts w:ascii="Arial" w:hAnsi="Arial" w:cs="Arial"/>
                <w:b/>
                <w:bCs/>
                <w:sz w:val="22"/>
                <w:szCs w:val="22"/>
              </w:rPr>
            </w:pPr>
            <w:r w:rsidRPr="00287339">
              <w:rPr>
                <w:rFonts w:ascii="Arial" w:hAnsi="Arial" w:cs="Arial"/>
                <w:b/>
                <w:bCs/>
                <w:sz w:val="22"/>
                <w:szCs w:val="22"/>
              </w:rPr>
              <w:t>AKTIVNOST</w:t>
            </w:r>
          </w:p>
        </w:tc>
        <w:tc>
          <w:tcPr>
            <w:tcW w:w="5096" w:type="dxa"/>
          </w:tcPr>
          <w:p w14:paraId="6EF805B0" w14:textId="77777777" w:rsidR="005F5768" w:rsidRPr="00287339" w:rsidRDefault="005F5768" w:rsidP="00CC7654">
            <w:pPr>
              <w:pStyle w:val="Tijeloteksta"/>
              <w:jc w:val="center"/>
              <w:rPr>
                <w:rFonts w:ascii="Arial" w:hAnsi="Arial" w:cs="Arial"/>
                <w:b/>
                <w:bCs/>
                <w:sz w:val="22"/>
                <w:szCs w:val="22"/>
              </w:rPr>
            </w:pPr>
            <w:r w:rsidRPr="00287339">
              <w:rPr>
                <w:rFonts w:ascii="Arial" w:hAnsi="Arial" w:cs="Arial"/>
                <w:b/>
                <w:bCs/>
                <w:sz w:val="22"/>
                <w:szCs w:val="22"/>
              </w:rPr>
              <w:t>NAZIV AKTIVNOSTI</w:t>
            </w:r>
          </w:p>
        </w:tc>
        <w:tc>
          <w:tcPr>
            <w:tcW w:w="1639" w:type="dxa"/>
          </w:tcPr>
          <w:p w14:paraId="3BFF294F" w14:textId="77777777" w:rsidR="005F5768" w:rsidRPr="00287339" w:rsidRDefault="005F5768" w:rsidP="00CC7654">
            <w:pPr>
              <w:pStyle w:val="Tijeloteksta"/>
              <w:jc w:val="center"/>
              <w:rPr>
                <w:rFonts w:ascii="Arial" w:hAnsi="Arial" w:cs="Arial"/>
                <w:b/>
                <w:bCs/>
                <w:sz w:val="22"/>
                <w:szCs w:val="22"/>
              </w:rPr>
            </w:pPr>
            <w:r w:rsidRPr="00287339">
              <w:rPr>
                <w:rFonts w:ascii="Arial" w:hAnsi="Arial" w:cs="Arial"/>
                <w:b/>
                <w:bCs/>
                <w:sz w:val="22"/>
                <w:szCs w:val="22"/>
              </w:rPr>
              <w:t>IZNOS</w:t>
            </w:r>
          </w:p>
          <w:p w14:paraId="46E0A160" w14:textId="77777777" w:rsidR="005F5768" w:rsidRPr="00287339" w:rsidRDefault="005F5768" w:rsidP="00CC7654">
            <w:pPr>
              <w:pStyle w:val="Tijeloteksta"/>
              <w:jc w:val="center"/>
              <w:rPr>
                <w:rFonts w:ascii="Arial" w:hAnsi="Arial" w:cs="Arial"/>
                <w:b/>
                <w:bCs/>
                <w:sz w:val="22"/>
                <w:szCs w:val="22"/>
              </w:rPr>
            </w:pPr>
            <w:r w:rsidRPr="00287339">
              <w:rPr>
                <w:rFonts w:ascii="Arial" w:hAnsi="Arial" w:cs="Arial"/>
                <w:b/>
                <w:bCs/>
                <w:sz w:val="22"/>
                <w:szCs w:val="22"/>
              </w:rPr>
              <w:t>(EUR)</w:t>
            </w:r>
          </w:p>
        </w:tc>
      </w:tr>
      <w:tr w:rsidR="005F5768" w:rsidRPr="00287339" w14:paraId="4601090E" w14:textId="77777777" w:rsidTr="00CC7654">
        <w:tc>
          <w:tcPr>
            <w:tcW w:w="1610" w:type="dxa"/>
          </w:tcPr>
          <w:p w14:paraId="1DFC32F4" w14:textId="77777777" w:rsidR="005F5768" w:rsidRPr="00287339" w:rsidRDefault="005F5768" w:rsidP="00CC7654">
            <w:pPr>
              <w:pStyle w:val="Tijeloteksta"/>
              <w:jc w:val="left"/>
              <w:rPr>
                <w:rFonts w:ascii="Arial" w:hAnsi="Arial" w:cs="Arial"/>
                <w:sz w:val="22"/>
                <w:szCs w:val="22"/>
              </w:rPr>
            </w:pPr>
            <w:r w:rsidRPr="00287339">
              <w:rPr>
                <w:rFonts w:ascii="Arial" w:hAnsi="Arial" w:cs="Arial"/>
                <w:sz w:val="22"/>
                <w:szCs w:val="22"/>
              </w:rPr>
              <w:t>A102601</w:t>
            </w:r>
          </w:p>
        </w:tc>
        <w:tc>
          <w:tcPr>
            <w:tcW w:w="5096" w:type="dxa"/>
          </w:tcPr>
          <w:p w14:paraId="6F3B7754" w14:textId="77777777" w:rsidR="005F5768" w:rsidRPr="00287339" w:rsidRDefault="005F5768" w:rsidP="00CC7654">
            <w:pPr>
              <w:pStyle w:val="Tijeloteksta"/>
              <w:jc w:val="left"/>
              <w:rPr>
                <w:rFonts w:ascii="Arial" w:hAnsi="Arial" w:cs="Arial"/>
                <w:sz w:val="22"/>
                <w:szCs w:val="22"/>
              </w:rPr>
            </w:pPr>
            <w:r w:rsidRPr="00287339">
              <w:rPr>
                <w:rFonts w:ascii="Arial" w:hAnsi="Arial" w:cs="Arial"/>
                <w:sz w:val="22"/>
                <w:szCs w:val="22"/>
              </w:rPr>
              <w:t>Potpore za razvoj poljoprivrede</w:t>
            </w:r>
          </w:p>
        </w:tc>
        <w:tc>
          <w:tcPr>
            <w:tcW w:w="1639" w:type="dxa"/>
          </w:tcPr>
          <w:p w14:paraId="575DD6A9" w14:textId="77777777" w:rsidR="005F5768" w:rsidRPr="00287339" w:rsidRDefault="005F5768" w:rsidP="00CC7654">
            <w:pPr>
              <w:pStyle w:val="Tijeloteksta"/>
              <w:jc w:val="right"/>
              <w:rPr>
                <w:rFonts w:ascii="Arial" w:hAnsi="Arial" w:cs="Arial"/>
                <w:sz w:val="22"/>
                <w:szCs w:val="22"/>
              </w:rPr>
            </w:pPr>
            <w:r w:rsidRPr="00287339">
              <w:rPr>
                <w:rFonts w:ascii="Arial" w:hAnsi="Arial" w:cs="Arial"/>
                <w:sz w:val="22"/>
                <w:szCs w:val="22"/>
              </w:rPr>
              <w:t>9.000,00</w:t>
            </w:r>
          </w:p>
        </w:tc>
      </w:tr>
      <w:tr w:rsidR="005F5768" w:rsidRPr="00287339" w14:paraId="1948538C" w14:textId="77777777" w:rsidTr="00CC7654">
        <w:tc>
          <w:tcPr>
            <w:tcW w:w="1610" w:type="dxa"/>
          </w:tcPr>
          <w:p w14:paraId="30C53B00" w14:textId="77777777" w:rsidR="005F5768" w:rsidRPr="00287339" w:rsidRDefault="005F5768" w:rsidP="00CC7654">
            <w:pPr>
              <w:pStyle w:val="Tijeloteksta"/>
              <w:jc w:val="left"/>
              <w:rPr>
                <w:rFonts w:ascii="Arial" w:hAnsi="Arial" w:cs="Arial"/>
                <w:sz w:val="22"/>
                <w:szCs w:val="22"/>
              </w:rPr>
            </w:pPr>
            <w:r w:rsidRPr="00287339">
              <w:rPr>
                <w:rFonts w:ascii="Arial" w:hAnsi="Arial" w:cs="Arial"/>
                <w:sz w:val="22"/>
                <w:szCs w:val="22"/>
              </w:rPr>
              <w:t>A102602</w:t>
            </w:r>
          </w:p>
        </w:tc>
        <w:tc>
          <w:tcPr>
            <w:tcW w:w="5096" w:type="dxa"/>
          </w:tcPr>
          <w:p w14:paraId="19752B78" w14:textId="77777777" w:rsidR="005F5768" w:rsidRPr="00287339" w:rsidRDefault="005F5768" w:rsidP="00CC7654">
            <w:pPr>
              <w:pStyle w:val="Tijeloteksta"/>
              <w:rPr>
                <w:rFonts w:ascii="Arial" w:hAnsi="Arial" w:cs="Arial"/>
                <w:sz w:val="22"/>
                <w:szCs w:val="22"/>
              </w:rPr>
            </w:pPr>
            <w:r w:rsidRPr="00287339">
              <w:rPr>
                <w:rFonts w:ascii="Arial" w:hAnsi="Arial" w:cs="Arial"/>
                <w:sz w:val="22"/>
                <w:szCs w:val="22"/>
              </w:rPr>
              <w:t>Program zaštite divljači za površine izvan lovišta</w:t>
            </w:r>
          </w:p>
        </w:tc>
        <w:tc>
          <w:tcPr>
            <w:tcW w:w="1639" w:type="dxa"/>
          </w:tcPr>
          <w:p w14:paraId="3F116479" w14:textId="6D8AD941" w:rsidR="005F5768" w:rsidRPr="00287339" w:rsidRDefault="005F5768" w:rsidP="00CC7654">
            <w:pPr>
              <w:pStyle w:val="Tijeloteksta"/>
              <w:jc w:val="right"/>
              <w:rPr>
                <w:rFonts w:ascii="Arial" w:hAnsi="Arial" w:cs="Arial"/>
                <w:sz w:val="22"/>
                <w:szCs w:val="22"/>
              </w:rPr>
            </w:pPr>
            <w:r w:rsidRPr="00287339">
              <w:rPr>
                <w:rFonts w:ascii="Arial" w:hAnsi="Arial" w:cs="Arial"/>
                <w:sz w:val="22"/>
                <w:szCs w:val="22"/>
              </w:rPr>
              <w:t>1</w:t>
            </w:r>
            <w:r w:rsidR="00672B09" w:rsidRPr="00287339">
              <w:rPr>
                <w:rFonts w:ascii="Arial" w:hAnsi="Arial" w:cs="Arial"/>
                <w:sz w:val="22"/>
                <w:szCs w:val="22"/>
              </w:rPr>
              <w:t>9</w:t>
            </w:r>
            <w:r w:rsidRPr="00287339">
              <w:rPr>
                <w:rFonts w:ascii="Arial" w:hAnsi="Arial" w:cs="Arial"/>
                <w:sz w:val="22"/>
                <w:szCs w:val="22"/>
              </w:rPr>
              <w:t>.</w:t>
            </w:r>
            <w:r w:rsidR="00672B09" w:rsidRPr="00287339">
              <w:rPr>
                <w:rFonts w:ascii="Arial" w:hAnsi="Arial" w:cs="Arial"/>
                <w:sz w:val="22"/>
                <w:szCs w:val="22"/>
              </w:rPr>
              <w:t>20</w:t>
            </w:r>
            <w:r w:rsidRPr="00287339">
              <w:rPr>
                <w:rFonts w:ascii="Arial" w:hAnsi="Arial" w:cs="Arial"/>
                <w:sz w:val="22"/>
                <w:szCs w:val="22"/>
              </w:rPr>
              <w:t>0,00</w:t>
            </w:r>
          </w:p>
        </w:tc>
      </w:tr>
      <w:tr w:rsidR="005F5768" w:rsidRPr="00287339" w14:paraId="276298B2" w14:textId="77777777" w:rsidTr="00CC7654">
        <w:tc>
          <w:tcPr>
            <w:tcW w:w="1610" w:type="dxa"/>
          </w:tcPr>
          <w:p w14:paraId="06B9D052" w14:textId="77777777" w:rsidR="005F5768" w:rsidRPr="00287339" w:rsidRDefault="005F5768" w:rsidP="00CC7654">
            <w:pPr>
              <w:pStyle w:val="Tijeloteksta"/>
              <w:jc w:val="left"/>
              <w:rPr>
                <w:rFonts w:ascii="Arial" w:hAnsi="Arial" w:cs="Arial"/>
                <w:sz w:val="22"/>
                <w:szCs w:val="22"/>
              </w:rPr>
            </w:pPr>
            <w:r w:rsidRPr="00287339">
              <w:rPr>
                <w:rFonts w:ascii="Arial" w:hAnsi="Arial" w:cs="Arial"/>
                <w:sz w:val="22"/>
                <w:szCs w:val="22"/>
              </w:rPr>
              <w:t>A102603</w:t>
            </w:r>
          </w:p>
        </w:tc>
        <w:tc>
          <w:tcPr>
            <w:tcW w:w="5096" w:type="dxa"/>
          </w:tcPr>
          <w:p w14:paraId="21797E95" w14:textId="77777777" w:rsidR="005F5768" w:rsidRPr="00287339" w:rsidRDefault="005F5768" w:rsidP="00CC7654">
            <w:pPr>
              <w:pStyle w:val="Tijeloteksta"/>
              <w:jc w:val="left"/>
              <w:rPr>
                <w:rFonts w:ascii="Arial" w:hAnsi="Arial" w:cs="Arial"/>
                <w:sz w:val="22"/>
                <w:szCs w:val="22"/>
              </w:rPr>
            </w:pPr>
            <w:r w:rsidRPr="00287339">
              <w:rPr>
                <w:rFonts w:ascii="Arial" w:hAnsi="Arial" w:cs="Arial"/>
                <w:sz w:val="22"/>
                <w:szCs w:val="22"/>
              </w:rPr>
              <w:t>Program raspolaganja državnim poljoprivrednim zemljištem</w:t>
            </w:r>
          </w:p>
        </w:tc>
        <w:tc>
          <w:tcPr>
            <w:tcW w:w="1639" w:type="dxa"/>
          </w:tcPr>
          <w:p w14:paraId="4CF9D4B9" w14:textId="77777777" w:rsidR="005F5768" w:rsidRPr="00287339" w:rsidRDefault="005F5768" w:rsidP="00CC7654">
            <w:pPr>
              <w:pStyle w:val="Tijeloteksta"/>
              <w:jc w:val="right"/>
              <w:rPr>
                <w:rFonts w:ascii="Arial" w:hAnsi="Arial" w:cs="Arial"/>
                <w:sz w:val="22"/>
                <w:szCs w:val="22"/>
              </w:rPr>
            </w:pPr>
            <w:r w:rsidRPr="00287339">
              <w:rPr>
                <w:rFonts w:ascii="Arial" w:hAnsi="Arial" w:cs="Arial"/>
                <w:sz w:val="22"/>
                <w:szCs w:val="22"/>
              </w:rPr>
              <w:t>4.000,00</w:t>
            </w:r>
          </w:p>
        </w:tc>
      </w:tr>
      <w:tr w:rsidR="005F5768" w:rsidRPr="00287339" w14:paraId="0BE9F5C4" w14:textId="77777777" w:rsidTr="00CC7654">
        <w:tc>
          <w:tcPr>
            <w:tcW w:w="1610" w:type="dxa"/>
          </w:tcPr>
          <w:p w14:paraId="0C88B631" w14:textId="77777777" w:rsidR="005F5768" w:rsidRPr="00287339" w:rsidRDefault="005F5768" w:rsidP="00CC7654">
            <w:pPr>
              <w:pStyle w:val="Tijeloteksta"/>
              <w:jc w:val="left"/>
              <w:rPr>
                <w:rFonts w:ascii="Arial" w:hAnsi="Arial" w:cs="Arial"/>
                <w:sz w:val="22"/>
                <w:szCs w:val="22"/>
              </w:rPr>
            </w:pPr>
            <w:r w:rsidRPr="00287339">
              <w:rPr>
                <w:rFonts w:ascii="Arial" w:hAnsi="Arial" w:cs="Arial"/>
                <w:sz w:val="22"/>
                <w:szCs w:val="22"/>
              </w:rPr>
              <w:t>A102604</w:t>
            </w:r>
          </w:p>
        </w:tc>
        <w:tc>
          <w:tcPr>
            <w:tcW w:w="5096" w:type="dxa"/>
          </w:tcPr>
          <w:p w14:paraId="73C21AE3" w14:textId="77777777" w:rsidR="005F5768" w:rsidRPr="00287339" w:rsidRDefault="005F5768" w:rsidP="00CC7654">
            <w:pPr>
              <w:pStyle w:val="Tijeloteksta"/>
              <w:jc w:val="left"/>
              <w:rPr>
                <w:rFonts w:ascii="Arial" w:hAnsi="Arial" w:cs="Arial"/>
                <w:sz w:val="22"/>
                <w:szCs w:val="22"/>
              </w:rPr>
            </w:pPr>
            <w:r w:rsidRPr="00287339">
              <w:rPr>
                <w:rFonts w:ascii="Arial" w:hAnsi="Arial" w:cs="Arial"/>
                <w:sz w:val="22"/>
                <w:szCs w:val="22"/>
              </w:rPr>
              <w:t>Fond za razvoj poljoprivrede i agroturizma Istre</w:t>
            </w:r>
          </w:p>
        </w:tc>
        <w:tc>
          <w:tcPr>
            <w:tcW w:w="1639" w:type="dxa"/>
          </w:tcPr>
          <w:p w14:paraId="788E734B" w14:textId="77777777" w:rsidR="005F5768" w:rsidRPr="00287339" w:rsidRDefault="005F5768" w:rsidP="00CC7654">
            <w:pPr>
              <w:pStyle w:val="Tijeloteksta"/>
              <w:jc w:val="right"/>
              <w:rPr>
                <w:rFonts w:ascii="Arial" w:hAnsi="Arial" w:cs="Arial"/>
                <w:sz w:val="22"/>
                <w:szCs w:val="22"/>
              </w:rPr>
            </w:pPr>
            <w:r w:rsidRPr="00287339">
              <w:rPr>
                <w:rFonts w:ascii="Arial" w:hAnsi="Arial" w:cs="Arial"/>
                <w:sz w:val="22"/>
                <w:szCs w:val="22"/>
              </w:rPr>
              <w:t>120,00</w:t>
            </w:r>
          </w:p>
        </w:tc>
      </w:tr>
      <w:tr w:rsidR="005F5768" w:rsidRPr="00287339" w14:paraId="0233A178" w14:textId="77777777" w:rsidTr="00CC7654">
        <w:tc>
          <w:tcPr>
            <w:tcW w:w="1610" w:type="dxa"/>
          </w:tcPr>
          <w:p w14:paraId="29861AE0" w14:textId="77777777" w:rsidR="005F5768" w:rsidRPr="00287339" w:rsidRDefault="005F5768" w:rsidP="00CC7654">
            <w:pPr>
              <w:pStyle w:val="Tijeloteksta"/>
              <w:jc w:val="left"/>
              <w:rPr>
                <w:rFonts w:ascii="Arial" w:hAnsi="Arial" w:cs="Arial"/>
                <w:b/>
                <w:bCs/>
                <w:sz w:val="22"/>
                <w:szCs w:val="22"/>
              </w:rPr>
            </w:pPr>
          </w:p>
        </w:tc>
        <w:tc>
          <w:tcPr>
            <w:tcW w:w="5096" w:type="dxa"/>
          </w:tcPr>
          <w:p w14:paraId="18C1BF78" w14:textId="77777777" w:rsidR="005F5768" w:rsidRPr="00287339" w:rsidRDefault="005F5768" w:rsidP="00CC7654">
            <w:pPr>
              <w:pStyle w:val="Tijeloteksta"/>
              <w:jc w:val="left"/>
              <w:rPr>
                <w:rFonts w:ascii="Arial" w:hAnsi="Arial" w:cs="Arial"/>
                <w:b/>
                <w:bCs/>
                <w:sz w:val="22"/>
                <w:szCs w:val="22"/>
              </w:rPr>
            </w:pPr>
            <w:r w:rsidRPr="00287339">
              <w:rPr>
                <w:rFonts w:ascii="Arial" w:hAnsi="Arial" w:cs="Arial"/>
                <w:b/>
                <w:bCs/>
                <w:sz w:val="22"/>
                <w:szCs w:val="22"/>
              </w:rPr>
              <w:t>UKUPNO</w:t>
            </w:r>
          </w:p>
        </w:tc>
        <w:tc>
          <w:tcPr>
            <w:tcW w:w="1639" w:type="dxa"/>
          </w:tcPr>
          <w:p w14:paraId="5BDB2BFE" w14:textId="7F7A2A17" w:rsidR="005F5768" w:rsidRPr="00287339" w:rsidRDefault="00672B09" w:rsidP="00CC7654">
            <w:pPr>
              <w:pStyle w:val="Tijeloteksta"/>
              <w:jc w:val="right"/>
              <w:rPr>
                <w:rFonts w:ascii="Arial" w:hAnsi="Arial" w:cs="Arial"/>
                <w:b/>
                <w:bCs/>
                <w:sz w:val="22"/>
                <w:szCs w:val="22"/>
              </w:rPr>
            </w:pPr>
            <w:r w:rsidRPr="00287339">
              <w:rPr>
                <w:rFonts w:ascii="Arial" w:hAnsi="Arial" w:cs="Arial"/>
                <w:b/>
                <w:bCs/>
                <w:sz w:val="22"/>
                <w:szCs w:val="22"/>
              </w:rPr>
              <w:t>32.320</w:t>
            </w:r>
            <w:r w:rsidR="005F5768" w:rsidRPr="00287339">
              <w:rPr>
                <w:rFonts w:ascii="Arial" w:hAnsi="Arial" w:cs="Arial"/>
                <w:b/>
                <w:bCs/>
                <w:sz w:val="22"/>
                <w:szCs w:val="22"/>
              </w:rPr>
              <w:t>,00</w:t>
            </w:r>
          </w:p>
        </w:tc>
      </w:tr>
    </w:tbl>
    <w:p w14:paraId="346778E4" w14:textId="77777777" w:rsidR="00A15FFA" w:rsidRPr="00C92A6F" w:rsidRDefault="00A15FFA" w:rsidP="00A15FFA">
      <w:pPr>
        <w:jc w:val="both"/>
        <w:rPr>
          <w:rFonts w:ascii="Arial" w:hAnsi="Arial" w:cs="Arial"/>
          <w:sz w:val="22"/>
          <w:szCs w:val="22"/>
        </w:rPr>
      </w:pPr>
    </w:p>
    <w:p w14:paraId="09F454C4" w14:textId="2733B8AB" w:rsidR="008C5C43" w:rsidRPr="00C92A6F" w:rsidRDefault="00434F29" w:rsidP="00731425">
      <w:pPr>
        <w:jc w:val="center"/>
        <w:rPr>
          <w:rFonts w:ascii="Arial" w:hAnsi="Arial" w:cs="Arial"/>
          <w:sz w:val="22"/>
          <w:szCs w:val="22"/>
        </w:rPr>
      </w:pPr>
      <w:r w:rsidRPr="00C92A6F">
        <w:rPr>
          <w:rFonts w:ascii="Arial" w:hAnsi="Arial" w:cs="Arial"/>
          <w:sz w:val="22"/>
          <w:szCs w:val="22"/>
        </w:rPr>
        <w:t xml:space="preserve">Članak </w:t>
      </w:r>
      <w:r w:rsidR="00B91B90" w:rsidRPr="00C92A6F">
        <w:rPr>
          <w:rFonts w:ascii="Arial" w:hAnsi="Arial" w:cs="Arial"/>
          <w:sz w:val="22"/>
          <w:szCs w:val="22"/>
        </w:rPr>
        <w:t>3</w:t>
      </w:r>
      <w:r w:rsidRPr="00C92A6F">
        <w:rPr>
          <w:rFonts w:ascii="Arial" w:hAnsi="Arial" w:cs="Arial"/>
          <w:sz w:val="22"/>
          <w:szCs w:val="22"/>
        </w:rPr>
        <w:t>.</w:t>
      </w:r>
    </w:p>
    <w:p w14:paraId="356732A5" w14:textId="24C8512E" w:rsidR="0014354D" w:rsidRPr="00920AB6" w:rsidRDefault="0014354D" w:rsidP="00535A12">
      <w:pPr>
        <w:jc w:val="both"/>
        <w:rPr>
          <w:rFonts w:ascii="Arial" w:hAnsi="Arial" w:cs="Arial"/>
          <w:sz w:val="22"/>
          <w:szCs w:val="22"/>
        </w:rPr>
      </w:pPr>
      <w:r w:rsidRPr="00C92A6F">
        <w:rPr>
          <w:rFonts w:ascii="Arial" w:hAnsi="Arial" w:cs="Arial"/>
          <w:sz w:val="22"/>
          <w:szCs w:val="22"/>
        </w:rPr>
        <w:t>Ov</w:t>
      </w:r>
      <w:r w:rsidR="0022526B" w:rsidRPr="00C92A6F">
        <w:rPr>
          <w:rFonts w:ascii="Arial" w:hAnsi="Arial" w:cs="Arial"/>
          <w:sz w:val="22"/>
          <w:szCs w:val="22"/>
        </w:rPr>
        <w:t>e izmjene i dopune stupaju na sn</w:t>
      </w:r>
      <w:r w:rsidR="00FA4820" w:rsidRPr="00C92A6F">
        <w:rPr>
          <w:rFonts w:ascii="Arial" w:hAnsi="Arial" w:cs="Arial"/>
          <w:sz w:val="22"/>
          <w:szCs w:val="22"/>
        </w:rPr>
        <w:t>a</w:t>
      </w:r>
      <w:r w:rsidR="0022526B" w:rsidRPr="00C92A6F">
        <w:rPr>
          <w:rFonts w:ascii="Arial" w:hAnsi="Arial" w:cs="Arial"/>
          <w:sz w:val="22"/>
          <w:szCs w:val="22"/>
        </w:rPr>
        <w:t>gu osmog dana od dana</w:t>
      </w:r>
      <w:r w:rsidR="00D933FA" w:rsidRPr="00C92A6F">
        <w:rPr>
          <w:rFonts w:ascii="Arial" w:hAnsi="Arial" w:cs="Arial"/>
          <w:sz w:val="22"/>
          <w:szCs w:val="22"/>
        </w:rPr>
        <w:t xml:space="preserve"> objav</w:t>
      </w:r>
      <w:r w:rsidR="00C4189A" w:rsidRPr="00C92A6F">
        <w:rPr>
          <w:rFonts w:ascii="Arial" w:hAnsi="Arial" w:cs="Arial"/>
          <w:sz w:val="22"/>
          <w:szCs w:val="22"/>
        </w:rPr>
        <w:t xml:space="preserve">e </w:t>
      </w:r>
      <w:r w:rsidR="00D933FA" w:rsidRPr="00C92A6F">
        <w:rPr>
          <w:rFonts w:ascii="Arial" w:hAnsi="Arial" w:cs="Arial"/>
          <w:sz w:val="22"/>
          <w:szCs w:val="22"/>
        </w:rPr>
        <w:t xml:space="preserve">u „Službenim novinama </w:t>
      </w:r>
      <w:r w:rsidR="00D933FA" w:rsidRPr="00920AB6">
        <w:rPr>
          <w:rFonts w:ascii="Arial" w:hAnsi="Arial" w:cs="Arial"/>
          <w:sz w:val="22"/>
          <w:szCs w:val="22"/>
        </w:rPr>
        <w:t>Grada Buzeta“</w:t>
      </w:r>
      <w:r w:rsidRPr="00920AB6">
        <w:rPr>
          <w:rFonts w:ascii="Arial" w:hAnsi="Arial" w:cs="Arial"/>
          <w:sz w:val="22"/>
          <w:szCs w:val="22"/>
        </w:rPr>
        <w:t>.</w:t>
      </w:r>
    </w:p>
    <w:p w14:paraId="0AA1B41C" w14:textId="77777777" w:rsidR="00C91790" w:rsidRPr="00920AB6" w:rsidRDefault="00C91790" w:rsidP="00C91790">
      <w:pPr>
        <w:jc w:val="both"/>
        <w:rPr>
          <w:rFonts w:ascii="Arial" w:hAnsi="Arial" w:cs="Arial"/>
          <w:sz w:val="22"/>
          <w:szCs w:val="22"/>
        </w:rPr>
      </w:pPr>
    </w:p>
    <w:p w14:paraId="735D83D3" w14:textId="0D9C868D" w:rsidR="00D57DC1" w:rsidRPr="00920AB6" w:rsidRDefault="00D933FA" w:rsidP="00C91790">
      <w:pPr>
        <w:pStyle w:val="Tijeloteksta"/>
        <w:rPr>
          <w:rFonts w:ascii="Arial" w:hAnsi="Arial" w:cs="Arial"/>
          <w:sz w:val="22"/>
          <w:szCs w:val="22"/>
        </w:rPr>
      </w:pPr>
      <w:r w:rsidRPr="00920AB6">
        <w:rPr>
          <w:rFonts w:ascii="Arial" w:hAnsi="Arial" w:cs="Arial"/>
          <w:sz w:val="22"/>
          <w:szCs w:val="22"/>
        </w:rPr>
        <w:t>KLASA</w:t>
      </w:r>
      <w:r w:rsidR="00DE662C" w:rsidRPr="00920AB6">
        <w:rPr>
          <w:rFonts w:ascii="Arial" w:hAnsi="Arial" w:cs="Arial"/>
          <w:sz w:val="22"/>
          <w:szCs w:val="22"/>
        </w:rPr>
        <w:t xml:space="preserve">: </w:t>
      </w:r>
      <w:r w:rsidR="00184629" w:rsidRPr="00184629">
        <w:rPr>
          <w:rFonts w:ascii="Arial" w:hAnsi="Arial" w:cs="Arial"/>
          <w:sz w:val="22"/>
          <w:szCs w:val="22"/>
        </w:rPr>
        <w:t>024-01/26-01/4</w:t>
      </w:r>
    </w:p>
    <w:p w14:paraId="659719E8" w14:textId="304725DA" w:rsidR="00D57DC1" w:rsidRPr="00920AB6" w:rsidRDefault="00D933FA" w:rsidP="00C91790">
      <w:pPr>
        <w:pStyle w:val="Tijeloteksta"/>
        <w:rPr>
          <w:rFonts w:ascii="Arial" w:hAnsi="Arial" w:cs="Arial"/>
          <w:sz w:val="22"/>
          <w:szCs w:val="22"/>
        </w:rPr>
      </w:pPr>
      <w:r w:rsidRPr="00920AB6">
        <w:rPr>
          <w:rFonts w:ascii="Arial" w:hAnsi="Arial" w:cs="Arial"/>
          <w:sz w:val="22"/>
          <w:szCs w:val="22"/>
        </w:rPr>
        <w:t>URBROJ</w:t>
      </w:r>
      <w:r w:rsidR="00012CF7" w:rsidRPr="00920AB6">
        <w:rPr>
          <w:rFonts w:ascii="Arial" w:hAnsi="Arial" w:cs="Arial"/>
          <w:sz w:val="22"/>
          <w:szCs w:val="22"/>
        </w:rPr>
        <w:t xml:space="preserve">: </w:t>
      </w:r>
      <w:r w:rsidR="00184629" w:rsidRPr="00184629">
        <w:rPr>
          <w:rFonts w:ascii="Arial" w:hAnsi="Arial" w:cs="Arial"/>
          <w:sz w:val="22"/>
          <w:szCs w:val="22"/>
        </w:rPr>
        <w:t>2163-3-01-01-26-</w:t>
      </w:r>
      <w:r w:rsidR="00184629">
        <w:rPr>
          <w:rFonts w:ascii="Arial" w:hAnsi="Arial" w:cs="Arial"/>
          <w:sz w:val="22"/>
          <w:szCs w:val="22"/>
        </w:rPr>
        <w:t>19</w:t>
      </w:r>
    </w:p>
    <w:p w14:paraId="2A11592E" w14:textId="2DE516A1" w:rsidR="00D933FA" w:rsidRPr="00393403" w:rsidRDefault="00535622" w:rsidP="00C91790">
      <w:pPr>
        <w:pStyle w:val="Tijeloteksta"/>
        <w:rPr>
          <w:rFonts w:ascii="Arial" w:hAnsi="Arial" w:cs="Arial"/>
          <w:sz w:val="22"/>
          <w:szCs w:val="22"/>
        </w:rPr>
      </w:pPr>
      <w:r w:rsidRPr="00920AB6">
        <w:rPr>
          <w:rFonts w:ascii="Arial" w:hAnsi="Arial" w:cs="Arial"/>
          <w:sz w:val="22"/>
          <w:szCs w:val="22"/>
        </w:rPr>
        <w:t xml:space="preserve">Buzet, </w:t>
      </w:r>
      <w:r w:rsidR="00184629" w:rsidRPr="00184629">
        <w:rPr>
          <w:rFonts w:ascii="Arial" w:hAnsi="Arial" w:cs="Arial"/>
          <w:sz w:val="22"/>
          <w:szCs w:val="22"/>
        </w:rPr>
        <w:t>7.5.2026.</w:t>
      </w:r>
    </w:p>
    <w:p w14:paraId="7696F700" w14:textId="77777777" w:rsidR="00D57DC1" w:rsidRPr="00920AB6" w:rsidRDefault="00D57DC1" w:rsidP="00C91790">
      <w:pPr>
        <w:pStyle w:val="Tijeloteksta"/>
        <w:jc w:val="center"/>
        <w:rPr>
          <w:rFonts w:ascii="Arial" w:hAnsi="Arial" w:cs="Arial"/>
          <w:bCs/>
          <w:sz w:val="22"/>
          <w:szCs w:val="22"/>
        </w:rPr>
      </w:pPr>
      <w:r w:rsidRPr="00920AB6">
        <w:rPr>
          <w:rFonts w:ascii="Arial" w:hAnsi="Arial" w:cs="Arial"/>
          <w:bCs/>
          <w:sz w:val="22"/>
          <w:szCs w:val="22"/>
        </w:rPr>
        <w:t>GRADSKO VIJEĆE GRADA BUZETA</w:t>
      </w:r>
    </w:p>
    <w:p w14:paraId="34496750" w14:textId="77777777" w:rsidR="00CD486C" w:rsidRPr="00920AB6" w:rsidRDefault="00CD486C" w:rsidP="00C91790">
      <w:pPr>
        <w:pStyle w:val="Tijeloteksta"/>
        <w:rPr>
          <w:rFonts w:ascii="Arial" w:hAnsi="Arial" w:cs="Arial"/>
          <w:bCs/>
          <w:sz w:val="22"/>
          <w:szCs w:val="22"/>
        </w:rPr>
      </w:pPr>
    </w:p>
    <w:p w14:paraId="7F0D47F8" w14:textId="347181CA" w:rsidR="00D57DC1" w:rsidRPr="00920AB6" w:rsidRDefault="00AC3D55" w:rsidP="00AC3D55">
      <w:pPr>
        <w:pStyle w:val="Tijeloteksta"/>
        <w:tabs>
          <w:tab w:val="center" w:pos="7088"/>
        </w:tabs>
        <w:rPr>
          <w:rFonts w:ascii="Arial" w:hAnsi="Arial" w:cs="Arial"/>
          <w:bCs/>
          <w:sz w:val="22"/>
          <w:szCs w:val="22"/>
        </w:rPr>
      </w:pPr>
      <w:r w:rsidRPr="00920AB6">
        <w:rPr>
          <w:rFonts w:ascii="Arial" w:hAnsi="Arial" w:cs="Arial"/>
          <w:bCs/>
          <w:sz w:val="22"/>
          <w:szCs w:val="22"/>
        </w:rPr>
        <w:tab/>
      </w:r>
      <w:r w:rsidR="00D57DC1" w:rsidRPr="00920AB6">
        <w:rPr>
          <w:rFonts w:ascii="Arial" w:hAnsi="Arial" w:cs="Arial"/>
          <w:bCs/>
          <w:sz w:val="22"/>
          <w:szCs w:val="22"/>
        </w:rPr>
        <w:t>PREDSJEDNIK</w:t>
      </w:r>
    </w:p>
    <w:p w14:paraId="44274920" w14:textId="10C8AF96" w:rsidR="000C0BFD" w:rsidRPr="003776DE" w:rsidRDefault="00AC3D55" w:rsidP="00393403">
      <w:pPr>
        <w:tabs>
          <w:tab w:val="left" w:pos="0"/>
          <w:tab w:val="center" w:pos="7088"/>
        </w:tabs>
        <w:rPr>
          <w:rFonts w:ascii="Arial" w:hAnsi="Arial" w:cs="Arial"/>
          <w:bCs/>
          <w:sz w:val="22"/>
          <w:szCs w:val="22"/>
        </w:rPr>
      </w:pPr>
      <w:r w:rsidRPr="003776DE">
        <w:rPr>
          <w:rFonts w:ascii="Arial" w:hAnsi="Arial" w:cs="Arial"/>
          <w:bCs/>
          <w:sz w:val="22"/>
          <w:szCs w:val="22"/>
        </w:rPr>
        <w:tab/>
      </w:r>
      <w:r w:rsidR="00731425" w:rsidRPr="003776DE">
        <w:rPr>
          <w:rFonts w:ascii="Arial" w:hAnsi="Arial" w:cs="Arial"/>
          <w:bCs/>
          <w:sz w:val="22"/>
          <w:szCs w:val="22"/>
        </w:rPr>
        <w:t>Damir Blažević</w:t>
      </w:r>
    </w:p>
    <w:sectPr w:rsidR="000C0BFD" w:rsidRPr="003776DE" w:rsidSect="00DB7138">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100B2" w14:textId="77777777" w:rsidR="009D0161" w:rsidRDefault="009D0161" w:rsidP="00413A8C">
      <w:r>
        <w:separator/>
      </w:r>
    </w:p>
  </w:endnote>
  <w:endnote w:type="continuationSeparator" w:id="0">
    <w:p w14:paraId="0EDB2153" w14:textId="77777777" w:rsidR="009D0161" w:rsidRDefault="009D0161" w:rsidP="00413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F2FD4" w14:textId="4FC7153B" w:rsidR="00413A8C" w:rsidRPr="002916F0" w:rsidRDefault="00413A8C" w:rsidP="002916F0">
    <w:pPr>
      <w:pStyle w:val="Podnoje"/>
      <w:jc w:val="center"/>
      <w:rPr>
        <w:rFonts w:ascii="Arial" w:hAnsi="Arial" w:cs="Arial"/>
        <w:sz w:val="22"/>
        <w:szCs w:val="22"/>
      </w:rPr>
    </w:pPr>
    <w:r w:rsidRPr="002916F0">
      <w:rPr>
        <w:rFonts w:ascii="Arial" w:hAnsi="Arial" w:cs="Arial"/>
        <w:sz w:val="22"/>
        <w:szCs w:val="22"/>
      </w:rPr>
      <w:fldChar w:fldCharType="begin"/>
    </w:r>
    <w:r w:rsidRPr="002916F0">
      <w:rPr>
        <w:rFonts w:ascii="Arial" w:hAnsi="Arial" w:cs="Arial"/>
        <w:sz w:val="22"/>
        <w:szCs w:val="22"/>
      </w:rPr>
      <w:instrText>PAGE   \* MERGEFORMAT</w:instrText>
    </w:r>
    <w:r w:rsidRPr="002916F0">
      <w:rPr>
        <w:rFonts w:ascii="Arial" w:hAnsi="Arial" w:cs="Arial"/>
        <w:sz w:val="22"/>
        <w:szCs w:val="22"/>
      </w:rPr>
      <w:fldChar w:fldCharType="separate"/>
    </w:r>
    <w:r w:rsidR="00491FDE" w:rsidRPr="002916F0">
      <w:rPr>
        <w:rFonts w:ascii="Arial" w:hAnsi="Arial" w:cs="Arial"/>
        <w:noProof/>
        <w:sz w:val="22"/>
        <w:szCs w:val="22"/>
      </w:rPr>
      <w:t>4</w:t>
    </w:r>
    <w:r w:rsidRPr="002916F0">
      <w:rP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21074" w14:textId="77777777" w:rsidR="009D0161" w:rsidRDefault="009D0161" w:rsidP="00413A8C">
      <w:r>
        <w:separator/>
      </w:r>
    </w:p>
  </w:footnote>
  <w:footnote w:type="continuationSeparator" w:id="0">
    <w:p w14:paraId="6CEA6069" w14:textId="77777777" w:rsidR="009D0161" w:rsidRDefault="009D0161" w:rsidP="00413A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D8AC9" w14:textId="51A4A87D" w:rsidR="00FE61C0" w:rsidRPr="00F13B65" w:rsidRDefault="00FE61C0" w:rsidP="00FE61C0">
    <w:pPr>
      <w:pStyle w:val="Zaglavlje"/>
      <w:jc w:val="right"/>
      <w:rPr>
        <w:rFonts w:ascii="Arial" w:hAnsi="Arial" w:cs="Arial"/>
        <w:color w:val="A6A6A6" w:themeColor="background1" w:themeShade="A6"/>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3C66"/>
    <w:multiLevelType w:val="multilevel"/>
    <w:tmpl w:val="041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65F2C7B"/>
    <w:multiLevelType w:val="hybridMultilevel"/>
    <w:tmpl w:val="B9D0FD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88175C0"/>
    <w:multiLevelType w:val="hybridMultilevel"/>
    <w:tmpl w:val="8A487A70"/>
    <w:lvl w:ilvl="0" w:tplc="5F0261F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EAD3B70"/>
    <w:multiLevelType w:val="hybridMultilevel"/>
    <w:tmpl w:val="1DE40AE6"/>
    <w:lvl w:ilvl="0" w:tplc="041A0005">
      <w:start w:val="1"/>
      <w:numFmt w:val="bullet"/>
      <w:lvlText w:val=""/>
      <w:lvlJc w:val="left"/>
      <w:pPr>
        <w:ind w:left="720" w:hanging="360"/>
      </w:pPr>
      <w:rPr>
        <w:rFonts w:ascii="Wingdings" w:hAnsi="Wingding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FEA358D"/>
    <w:multiLevelType w:val="hybridMultilevel"/>
    <w:tmpl w:val="431E5BB8"/>
    <w:lvl w:ilvl="0" w:tplc="041A000F">
      <w:start w:val="1"/>
      <w:numFmt w:val="decimal"/>
      <w:lvlText w:val="%1."/>
      <w:lvlJc w:val="left"/>
      <w:pPr>
        <w:ind w:left="501" w:hanging="360"/>
      </w:pPr>
    </w:lvl>
    <w:lvl w:ilvl="1" w:tplc="041A0019" w:tentative="1">
      <w:start w:val="1"/>
      <w:numFmt w:val="lowerLetter"/>
      <w:lvlText w:val="%2."/>
      <w:lvlJc w:val="left"/>
      <w:pPr>
        <w:ind w:left="1221" w:hanging="360"/>
      </w:pPr>
    </w:lvl>
    <w:lvl w:ilvl="2" w:tplc="041A001B" w:tentative="1">
      <w:start w:val="1"/>
      <w:numFmt w:val="lowerRoman"/>
      <w:lvlText w:val="%3."/>
      <w:lvlJc w:val="right"/>
      <w:pPr>
        <w:ind w:left="1941" w:hanging="180"/>
      </w:pPr>
    </w:lvl>
    <w:lvl w:ilvl="3" w:tplc="041A000F" w:tentative="1">
      <w:start w:val="1"/>
      <w:numFmt w:val="decimal"/>
      <w:lvlText w:val="%4."/>
      <w:lvlJc w:val="left"/>
      <w:pPr>
        <w:ind w:left="2661" w:hanging="360"/>
      </w:pPr>
    </w:lvl>
    <w:lvl w:ilvl="4" w:tplc="041A0019" w:tentative="1">
      <w:start w:val="1"/>
      <w:numFmt w:val="lowerLetter"/>
      <w:lvlText w:val="%5."/>
      <w:lvlJc w:val="left"/>
      <w:pPr>
        <w:ind w:left="3381" w:hanging="360"/>
      </w:pPr>
    </w:lvl>
    <w:lvl w:ilvl="5" w:tplc="041A001B" w:tentative="1">
      <w:start w:val="1"/>
      <w:numFmt w:val="lowerRoman"/>
      <w:lvlText w:val="%6."/>
      <w:lvlJc w:val="right"/>
      <w:pPr>
        <w:ind w:left="4101" w:hanging="180"/>
      </w:pPr>
    </w:lvl>
    <w:lvl w:ilvl="6" w:tplc="041A000F" w:tentative="1">
      <w:start w:val="1"/>
      <w:numFmt w:val="decimal"/>
      <w:lvlText w:val="%7."/>
      <w:lvlJc w:val="left"/>
      <w:pPr>
        <w:ind w:left="4821" w:hanging="360"/>
      </w:pPr>
    </w:lvl>
    <w:lvl w:ilvl="7" w:tplc="041A0019" w:tentative="1">
      <w:start w:val="1"/>
      <w:numFmt w:val="lowerLetter"/>
      <w:lvlText w:val="%8."/>
      <w:lvlJc w:val="left"/>
      <w:pPr>
        <w:ind w:left="5541" w:hanging="360"/>
      </w:pPr>
    </w:lvl>
    <w:lvl w:ilvl="8" w:tplc="041A001B" w:tentative="1">
      <w:start w:val="1"/>
      <w:numFmt w:val="lowerRoman"/>
      <w:lvlText w:val="%9."/>
      <w:lvlJc w:val="right"/>
      <w:pPr>
        <w:ind w:left="6261" w:hanging="180"/>
      </w:pPr>
    </w:lvl>
  </w:abstractNum>
  <w:abstractNum w:abstractNumId="5" w15:restartNumberingAfterBreak="0">
    <w:nsid w:val="15BD1D53"/>
    <w:multiLevelType w:val="hybridMultilevel"/>
    <w:tmpl w:val="B9187914"/>
    <w:lvl w:ilvl="0" w:tplc="1984645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78E52E7"/>
    <w:multiLevelType w:val="hybridMultilevel"/>
    <w:tmpl w:val="001A325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9BE49DA"/>
    <w:multiLevelType w:val="hybridMultilevel"/>
    <w:tmpl w:val="1F3CC4E6"/>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EC828F1"/>
    <w:multiLevelType w:val="hybridMultilevel"/>
    <w:tmpl w:val="BD68D68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47C6E59"/>
    <w:multiLevelType w:val="hybridMultilevel"/>
    <w:tmpl w:val="2CD69A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AE55772"/>
    <w:multiLevelType w:val="hybridMultilevel"/>
    <w:tmpl w:val="B4C8105E"/>
    <w:lvl w:ilvl="0" w:tplc="041A0011">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C9B6FB9"/>
    <w:multiLevelType w:val="hybridMultilevel"/>
    <w:tmpl w:val="DC5C3F0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ascii="Times New Roman" w:eastAsia="Times New Roman" w:hAnsi="Times New Roman" w:cs="Times New Roman"/>
      </w:r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FA4680F"/>
    <w:multiLevelType w:val="hybridMultilevel"/>
    <w:tmpl w:val="AA642B68"/>
    <w:lvl w:ilvl="0" w:tplc="1690FF7A">
      <w:start w:val="2"/>
      <w:numFmt w:val="lowerLetter"/>
      <w:lvlText w:val="%1)"/>
      <w:lvlJc w:val="left"/>
      <w:pPr>
        <w:tabs>
          <w:tab w:val="num" w:pos="1080"/>
        </w:tabs>
        <w:ind w:left="1080" w:hanging="360"/>
      </w:pPr>
      <w:rPr>
        <w:rFonts w:hint="default"/>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13" w15:restartNumberingAfterBreak="0">
    <w:nsid w:val="39122C94"/>
    <w:multiLevelType w:val="hybridMultilevel"/>
    <w:tmpl w:val="DC5C3F0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ascii="Times New Roman" w:eastAsia="Times New Roman" w:hAnsi="Times New Roman" w:cs="Times New Roman"/>
      </w:r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B7C3B61"/>
    <w:multiLevelType w:val="hybridMultilevel"/>
    <w:tmpl w:val="4B08035E"/>
    <w:lvl w:ilvl="0" w:tplc="041A000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360"/>
        </w:tabs>
        <w:ind w:left="360" w:hanging="360"/>
      </w:pPr>
    </w:lvl>
    <w:lvl w:ilvl="2" w:tplc="FFFFFFFF" w:tentative="1">
      <w:start w:val="1"/>
      <w:numFmt w:val="lowerRoman"/>
      <w:lvlText w:val="%3."/>
      <w:lvlJc w:val="right"/>
      <w:pPr>
        <w:tabs>
          <w:tab w:val="num" w:pos="1080"/>
        </w:tabs>
        <w:ind w:left="1080" w:hanging="180"/>
      </w:pPr>
    </w:lvl>
    <w:lvl w:ilvl="3" w:tplc="FFFFFFFF" w:tentative="1">
      <w:start w:val="1"/>
      <w:numFmt w:val="decimal"/>
      <w:lvlText w:val="%4."/>
      <w:lvlJc w:val="left"/>
      <w:pPr>
        <w:tabs>
          <w:tab w:val="num" w:pos="1800"/>
        </w:tabs>
        <w:ind w:left="1800" w:hanging="360"/>
      </w:pPr>
    </w:lvl>
    <w:lvl w:ilvl="4" w:tplc="FFFFFFFF" w:tentative="1">
      <w:start w:val="1"/>
      <w:numFmt w:val="lowerLetter"/>
      <w:lvlText w:val="%5."/>
      <w:lvlJc w:val="left"/>
      <w:pPr>
        <w:tabs>
          <w:tab w:val="num" w:pos="2520"/>
        </w:tabs>
        <w:ind w:left="2520" w:hanging="360"/>
      </w:pPr>
    </w:lvl>
    <w:lvl w:ilvl="5" w:tplc="FFFFFFFF" w:tentative="1">
      <w:start w:val="1"/>
      <w:numFmt w:val="lowerRoman"/>
      <w:lvlText w:val="%6."/>
      <w:lvlJc w:val="right"/>
      <w:pPr>
        <w:tabs>
          <w:tab w:val="num" w:pos="3240"/>
        </w:tabs>
        <w:ind w:left="3240" w:hanging="180"/>
      </w:pPr>
    </w:lvl>
    <w:lvl w:ilvl="6" w:tplc="FFFFFFFF" w:tentative="1">
      <w:start w:val="1"/>
      <w:numFmt w:val="decimal"/>
      <w:lvlText w:val="%7."/>
      <w:lvlJc w:val="left"/>
      <w:pPr>
        <w:tabs>
          <w:tab w:val="num" w:pos="3960"/>
        </w:tabs>
        <w:ind w:left="3960" w:hanging="360"/>
      </w:pPr>
    </w:lvl>
    <w:lvl w:ilvl="7" w:tplc="FFFFFFFF" w:tentative="1">
      <w:start w:val="1"/>
      <w:numFmt w:val="lowerLetter"/>
      <w:lvlText w:val="%8."/>
      <w:lvlJc w:val="left"/>
      <w:pPr>
        <w:tabs>
          <w:tab w:val="num" w:pos="4680"/>
        </w:tabs>
        <w:ind w:left="4680" w:hanging="360"/>
      </w:pPr>
    </w:lvl>
    <w:lvl w:ilvl="8" w:tplc="FFFFFFFF" w:tentative="1">
      <w:start w:val="1"/>
      <w:numFmt w:val="lowerRoman"/>
      <w:lvlText w:val="%9."/>
      <w:lvlJc w:val="right"/>
      <w:pPr>
        <w:tabs>
          <w:tab w:val="num" w:pos="5400"/>
        </w:tabs>
        <w:ind w:left="5400" w:hanging="180"/>
      </w:pPr>
    </w:lvl>
  </w:abstractNum>
  <w:abstractNum w:abstractNumId="15" w15:restartNumberingAfterBreak="0">
    <w:nsid w:val="42DD521B"/>
    <w:multiLevelType w:val="hybridMultilevel"/>
    <w:tmpl w:val="B5703036"/>
    <w:lvl w:ilvl="0" w:tplc="722C8B12">
      <w:numFmt w:val="bullet"/>
      <w:lvlText w:val="-"/>
      <w:lvlJc w:val="left"/>
      <w:pPr>
        <w:tabs>
          <w:tab w:val="num" w:pos="720"/>
        </w:tabs>
        <w:ind w:left="72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BF2E09"/>
    <w:multiLevelType w:val="multilevel"/>
    <w:tmpl w:val="58841A4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4649285C"/>
    <w:multiLevelType w:val="hybridMultilevel"/>
    <w:tmpl w:val="2834DDF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A207169"/>
    <w:multiLevelType w:val="multilevel"/>
    <w:tmpl w:val="74B6C996"/>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2130"/>
        </w:tabs>
        <w:ind w:left="2130" w:hanging="720"/>
      </w:pPr>
      <w:rPr>
        <w:rFonts w:hint="default"/>
      </w:rPr>
    </w:lvl>
    <w:lvl w:ilvl="2">
      <w:start w:val="1"/>
      <w:numFmt w:val="decimal"/>
      <w:isLgl/>
      <w:lvlText w:val="%1.%2.%3."/>
      <w:lvlJc w:val="left"/>
      <w:pPr>
        <w:tabs>
          <w:tab w:val="num" w:pos="2820"/>
        </w:tabs>
        <w:ind w:left="2820" w:hanging="720"/>
      </w:pPr>
      <w:rPr>
        <w:rFonts w:hint="default"/>
      </w:rPr>
    </w:lvl>
    <w:lvl w:ilvl="3">
      <w:start w:val="1"/>
      <w:numFmt w:val="decimal"/>
      <w:isLgl/>
      <w:lvlText w:val="%1.%2.%3.%4."/>
      <w:lvlJc w:val="left"/>
      <w:pPr>
        <w:tabs>
          <w:tab w:val="num" w:pos="3870"/>
        </w:tabs>
        <w:ind w:left="3870" w:hanging="1080"/>
      </w:pPr>
      <w:rPr>
        <w:rFonts w:hint="default"/>
      </w:rPr>
    </w:lvl>
    <w:lvl w:ilvl="4">
      <w:start w:val="1"/>
      <w:numFmt w:val="decimal"/>
      <w:isLgl/>
      <w:lvlText w:val="%1.%2.%3.%4.%5."/>
      <w:lvlJc w:val="left"/>
      <w:pPr>
        <w:tabs>
          <w:tab w:val="num" w:pos="4560"/>
        </w:tabs>
        <w:ind w:left="4560" w:hanging="1080"/>
      </w:pPr>
      <w:rPr>
        <w:rFonts w:hint="default"/>
      </w:rPr>
    </w:lvl>
    <w:lvl w:ilvl="5">
      <w:start w:val="1"/>
      <w:numFmt w:val="decimal"/>
      <w:isLgl/>
      <w:lvlText w:val="%1.%2.%3.%4.%5.%6."/>
      <w:lvlJc w:val="left"/>
      <w:pPr>
        <w:tabs>
          <w:tab w:val="num" w:pos="5610"/>
        </w:tabs>
        <w:ind w:left="5610" w:hanging="1440"/>
      </w:pPr>
      <w:rPr>
        <w:rFonts w:hint="default"/>
      </w:rPr>
    </w:lvl>
    <w:lvl w:ilvl="6">
      <w:start w:val="1"/>
      <w:numFmt w:val="decimal"/>
      <w:isLgl/>
      <w:lvlText w:val="%1.%2.%3.%4.%5.%6.%7."/>
      <w:lvlJc w:val="left"/>
      <w:pPr>
        <w:tabs>
          <w:tab w:val="num" w:pos="6300"/>
        </w:tabs>
        <w:ind w:left="6300" w:hanging="1440"/>
      </w:pPr>
      <w:rPr>
        <w:rFonts w:hint="default"/>
      </w:rPr>
    </w:lvl>
    <w:lvl w:ilvl="7">
      <w:start w:val="1"/>
      <w:numFmt w:val="decimal"/>
      <w:isLgl/>
      <w:lvlText w:val="%1.%2.%3.%4.%5.%6.%7.%8."/>
      <w:lvlJc w:val="left"/>
      <w:pPr>
        <w:tabs>
          <w:tab w:val="num" w:pos="7350"/>
        </w:tabs>
        <w:ind w:left="7350" w:hanging="1800"/>
      </w:pPr>
      <w:rPr>
        <w:rFonts w:hint="default"/>
      </w:rPr>
    </w:lvl>
    <w:lvl w:ilvl="8">
      <w:start w:val="1"/>
      <w:numFmt w:val="decimal"/>
      <w:isLgl/>
      <w:lvlText w:val="%1.%2.%3.%4.%5.%6.%7.%8.%9."/>
      <w:lvlJc w:val="left"/>
      <w:pPr>
        <w:tabs>
          <w:tab w:val="num" w:pos="8040"/>
        </w:tabs>
        <w:ind w:left="8040" w:hanging="1800"/>
      </w:pPr>
      <w:rPr>
        <w:rFonts w:hint="default"/>
      </w:rPr>
    </w:lvl>
  </w:abstractNum>
  <w:abstractNum w:abstractNumId="19" w15:restartNumberingAfterBreak="0">
    <w:nsid w:val="4ADE6AC1"/>
    <w:multiLevelType w:val="hybridMultilevel"/>
    <w:tmpl w:val="67189958"/>
    <w:lvl w:ilvl="0" w:tplc="041A000F">
      <w:start w:val="1"/>
      <w:numFmt w:val="decimal"/>
      <w:lvlText w:val="%1."/>
      <w:lvlJc w:val="left"/>
      <w:pPr>
        <w:ind w:left="501"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0" w15:restartNumberingAfterBreak="0">
    <w:nsid w:val="53F10F11"/>
    <w:multiLevelType w:val="hybridMultilevel"/>
    <w:tmpl w:val="5E22D09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53D498F"/>
    <w:multiLevelType w:val="hybridMultilevel"/>
    <w:tmpl w:val="F5602AB2"/>
    <w:lvl w:ilvl="0" w:tplc="CCF2F2F0">
      <w:start w:val="1"/>
      <w:numFmt w:val="decimal"/>
      <w:lvlText w:val="%1."/>
      <w:lvlJc w:val="left"/>
      <w:pPr>
        <w:tabs>
          <w:tab w:val="num" w:pos="720"/>
        </w:tabs>
        <w:ind w:left="720" w:hanging="360"/>
      </w:pPr>
      <w:rPr>
        <w:rFonts w:ascii="Times New Roman" w:hAnsi="Times New Roman" w:cs="Times New Roman" w:hint="default"/>
        <w:sz w:val="24"/>
      </w:rPr>
    </w:lvl>
    <w:lvl w:ilvl="1" w:tplc="681A3AAE">
      <w:start w:val="1"/>
      <w:numFmt w:val="lowerLetter"/>
      <w:lvlText w:val="%2)"/>
      <w:lvlJc w:val="left"/>
      <w:pPr>
        <w:tabs>
          <w:tab w:val="num" w:pos="1440"/>
        </w:tabs>
        <w:ind w:left="1440" w:hanging="360"/>
      </w:pPr>
      <w:rPr>
        <w:rFonts w:ascii="Times New Roman" w:eastAsia="Times New Roman" w:hAnsi="Times New Roman" w:cs="Times New Roman"/>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2" w15:restartNumberingAfterBreak="0">
    <w:nsid w:val="5C15500F"/>
    <w:multiLevelType w:val="hybridMultilevel"/>
    <w:tmpl w:val="AA38A624"/>
    <w:lvl w:ilvl="0" w:tplc="11F0A2FC">
      <w:start w:val="1"/>
      <w:numFmt w:val="lowerLetter"/>
      <w:lvlText w:val="%1)"/>
      <w:lvlJc w:val="left"/>
      <w:pPr>
        <w:tabs>
          <w:tab w:val="num" w:pos="1440"/>
        </w:tabs>
        <w:ind w:left="144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3" w15:restartNumberingAfterBreak="0">
    <w:nsid w:val="66065171"/>
    <w:multiLevelType w:val="hybridMultilevel"/>
    <w:tmpl w:val="960A9532"/>
    <w:lvl w:ilvl="0" w:tplc="041A0011">
      <w:start w:val="1"/>
      <w:numFmt w:val="decimal"/>
      <w:lvlText w:val="%1)"/>
      <w:lvlJc w:val="left"/>
      <w:pPr>
        <w:tabs>
          <w:tab w:val="num" w:pos="720"/>
        </w:tabs>
        <w:ind w:left="720" w:hanging="360"/>
      </w:pPr>
      <w:rPr>
        <w:rFonts w:hint="default"/>
      </w:rPr>
    </w:lvl>
    <w:lvl w:ilvl="1" w:tplc="C3FE595A">
      <w:start w:val="1"/>
      <w:numFmt w:val="lowerLetter"/>
      <w:lvlText w:val="%2)"/>
      <w:lvlJc w:val="left"/>
      <w:pPr>
        <w:tabs>
          <w:tab w:val="num" w:pos="1440"/>
        </w:tabs>
        <w:ind w:left="1440" w:hanging="360"/>
      </w:pPr>
      <w:rPr>
        <w:rFonts w:ascii="Times New Roman" w:eastAsia="Times New Roman" w:hAnsi="Times New Roman" w:cs="Times New Roman"/>
      </w:rPr>
    </w:lvl>
    <w:lvl w:ilvl="2" w:tplc="C2ACF994">
      <w:start w:val="1"/>
      <w:numFmt w:val="lowerLetter"/>
      <w:lvlText w:val="%3)"/>
      <w:lvlJc w:val="left"/>
      <w:pPr>
        <w:tabs>
          <w:tab w:val="num" w:pos="2340"/>
        </w:tabs>
        <w:ind w:left="2340" w:hanging="360"/>
      </w:pPr>
      <w:rPr>
        <w:rFonts w:hint="default"/>
      </w:r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4" w15:restartNumberingAfterBreak="0">
    <w:nsid w:val="66D702DE"/>
    <w:multiLevelType w:val="hybridMultilevel"/>
    <w:tmpl w:val="638A24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77C516F"/>
    <w:multiLevelType w:val="hybridMultilevel"/>
    <w:tmpl w:val="5434B572"/>
    <w:lvl w:ilvl="0" w:tplc="041A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7A57FDC"/>
    <w:multiLevelType w:val="hybridMultilevel"/>
    <w:tmpl w:val="E5F2FF0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1C43FB1"/>
    <w:multiLevelType w:val="hybridMultilevel"/>
    <w:tmpl w:val="52502F84"/>
    <w:lvl w:ilvl="0" w:tplc="8E9CA09E">
      <w:start w:val="3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3554E94"/>
    <w:multiLevelType w:val="hybridMultilevel"/>
    <w:tmpl w:val="2FD0AD6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ascii="Times New Roman" w:eastAsia="Times New Roman" w:hAnsi="Times New Roman" w:cs="Times New Roman"/>
      </w:r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735F61DB"/>
    <w:multiLevelType w:val="hybridMultilevel"/>
    <w:tmpl w:val="B7E665B0"/>
    <w:lvl w:ilvl="0" w:tplc="B06ED810">
      <w:start w:val="1"/>
      <w:numFmt w:val="upperRoman"/>
      <w:lvlText w:val="%1."/>
      <w:lvlJc w:val="left"/>
      <w:pPr>
        <w:tabs>
          <w:tab w:val="num" w:pos="1080"/>
        </w:tabs>
        <w:ind w:left="1080" w:hanging="720"/>
      </w:pPr>
      <w:rPr>
        <w:rFonts w:hint="default"/>
        <w:b/>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0" w15:restartNumberingAfterBreak="0">
    <w:nsid w:val="75093373"/>
    <w:multiLevelType w:val="multilevel"/>
    <w:tmpl w:val="CA6652EA"/>
    <w:lvl w:ilvl="0">
      <w:start w:val="1"/>
      <w:numFmt w:val="upperRoman"/>
      <w:pStyle w:val="Naslov1"/>
      <w:lvlText w:val="%1."/>
      <w:lvlJc w:val="right"/>
      <w:pPr>
        <w:ind w:left="360" w:hanging="360"/>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31" w15:restartNumberingAfterBreak="0">
    <w:nsid w:val="76D22F50"/>
    <w:multiLevelType w:val="hybridMultilevel"/>
    <w:tmpl w:val="A0DEFC0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8C26F95"/>
    <w:multiLevelType w:val="hybridMultilevel"/>
    <w:tmpl w:val="2C96EF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194880244">
    <w:abstractNumId w:val="29"/>
  </w:num>
  <w:num w:numId="2" w16cid:durableId="204415166">
    <w:abstractNumId w:val="23"/>
  </w:num>
  <w:num w:numId="3" w16cid:durableId="1818258453">
    <w:abstractNumId w:val="12"/>
  </w:num>
  <w:num w:numId="4" w16cid:durableId="182596133">
    <w:abstractNumId w:val="21"/>
  </w:num>
  <w:num w:numId="5" w16cid:durableId="1418286791">
    <w:abstractNumId w:val="18"/>
  </w:num>
  <w:num w:numId="6" w16cid:durableId="152450450">
    <w:abstractNumId w:val="15"/>
  </w:num>
  <w:num w:numId="7" w16cid:durableId="1559048850">
    <w:abstractNumId w:val="22"/>
  </w:num>
  <w:num w:numId="8" w16cid:durableId="1640766474">
    <w:abstractNumId w:val="26"/>
  </w:num>
  <w:num w:numId="9" w16cid:durableId="1988781802">
    <w:abstractNumId w:val="8"/>
  </w:num>
  <w:num w:numId="10" w16cid:durableId="1447771492">
    <w:abstractNumId w:val="19"/>
  </w:num>
  <w:num w:numId="11" w16cid:durableId="1395196155">
    <w:abstractNumId w:val="3"/>
  </w:num>
  <w:num w:numId="12" w16cid:durableId="814032724">
    <w:abstractNumId w:val="16"/>
  </w:num>
  <w:num w:numId="13" w16cid:durableId="1892418583">
    <w:abstractNumId w:val="6"/>
  </w:num>
  <w:num w:numId="14" w16cid:durableId="106317661">
    <w:abstractNumId w:val="4"/>
  </w:num>
  <w:num w:numId="15" w16cid:durableId="1811630091">
    <w:abstractNumId w:val="31"/>
  </w:num>
  <w:num w:numId="16" w16cid:durableId="1297030882">
    <w:abstractNumId w:val="30"/>
  </w:num>
  <w:num w:numId="17" w16cid:durableId="413627717">
    <w:abstractNumId w:val="2"/>
  </w:num>
  <w:num w:numId="18" w16cid:durableId="1782215150">
    <w:abstractNumId w:val="0"/>
  </w:num>
  <w:num w:numId="19" w16cid:durableId="636495718">
    <w:abstractNumId w:val="14"/>
  </w:num>
  <w:num w:numId="20" w16cid:durableId="1159879266">
    <w:abstractNumId w:val="28"/>
  </w:num>
  <w:num w:numId="21" w16cid:durableId="218633744">
    <w:abstractNumId w:val="7"/>
  </w:num>
  <w:num w:numId="22" w16cid:durableId="111021818">
    <w:abstractNumId w:val="17"/>
  </w:num>
  <w:num w:numId="23" w16cid:durableId="1458833732">
    <w:abstractNumId w:val="13"/>
  </w:num>
  <w:num w:numId="24" w16cid:durableId="1321890251">
    <w:abstractNumId w:val="11"/>
  </w:num>
  <w:num w:numId="25" w16cid:durableId="2132093741">
    <w:abstractNumId w:val="10"/>
  </w:num>
  <w:num w:numId="26" w16cid:durableId="1326283272">
    <w:abstractNumId w:val="25"/>
  </w:num>
  <w:num w:numId="27" w16cid:durableId="999188667">
    <w:abstractNumId w:val="9"/>
  </w:num>
  <w:num w:numId="28" w16cid:durableId="347831931">
    <w:abstractNumId w:val="32"/>
  </w:num>
  <w:num w:numId="29" w16cid:durableId="1775251283">
    <w:abstractNumId w:val="20"/>
  </w:num>
  <w:num w:numId="30" w16cid:durableId="1618677216">
    <w:abstractNumId w:val="5"/>
  </w:num>
  <w:num w:numId="31" w16cid:durableId="993025049">
    <w:abstractNumId w:val="1"/>
  </w:num>
  <w:num w:numId="32" w16cid:durableId="1757749354">
    <w:abstractNumId w:val="24"/>
  </w:num>
  <w:num w:numId="33" w16cid:durableId="4242269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F2F"/>
    <w:rsid w:val="0000097F"/>
    <w:rsid w:val="00012CF7"/>
    <w:rsid w:val="00013D48"/>
    <w:rsid w:val="00015132"/>
    <w:rsid w:val="000235E8"/>
    <w:rsid w:val="00023EB1"/>
    <w:rsid w:val="00032C63"/>
    <w:rsid w:val="00034668"/>
    <w:rsid w:val="0003771C"/>
    <w:rsid w:val="00041A42"/>
    <w:rsid w:val="00043AFA"/>
    <w:rsid w:val="0004722B"/>
    <w:rsid w:val="000500BD"/>
    <w:rsid w:val="00053C69"/>
    <w:rsid w:val="00053DFF"/>
    <w:rsid w:val="00062AAC"/>
    <w:rsid w:val="00063B96"/>
    <w:rsid w:val="00064072"/>
    <w:rsid w:val="00064C7B"/>
    <w:rsid w:val="000653A9"/>
    <w:rsid w:val="00073E91"/>
    <w:rsid w:val="000849DF"/>
    <w:rsid w:val="000936E6"/>
    <w:rsid w:val="00093EA1"/>
    <w:rsid w:val="000952EE"/>
    <w:rsid w:val="000A6192"/>
    <w:rsid w:val="000B0E20"/>
    <w:rsid w:val="000B0ECA"/>
    <w:rsid w:val="000C07AD"/>
    <w:rsid w:val="000C0BFD"/>
    <w:rsid w:val="000C3E1F"/>
    <w:rsid w:val="000D08AD"/>
    <w:rsid w:val="000E0923"/>
    <w:rsid w:val="000E2959"/>
    <w:rsid w:val="000F3413"/>
    <w:rsid w:val="00110750"/>
    <w:rsid w:val="0011582B"/>
    <w:rsid w:val="00120B66"/>
    <w:rsid w:val="0012166B"/>
    <w:rsid w:val="00121892"/>
    <w:rsid w:val="00137E0C"/>
    <w:rsid w:val="0014354D"/>
    <w:rsid w:val="00150BA8"/>
    <w:rsid w:val="001526FC"/>
    <w:rsid w:val="001609E5"/>
    <w:rsid w:val="001631E9"/>
    <w:rsid w:val="0016435A"/>
    <w:rsid w:val="001744FD"/>
    <w:rsid w:val="00184629"/>
    <w:rsid w:val="0018484B"/>
    <w:rsid w:val="001927DA"/>
    <w:rsid w:val="00194281"/>
    <w:rsid w:val="001962FA"/>
    <w:rsid w:val="00196CAD"/>
    <w:rsid w:val="001A244B"/>
    <w:rsid w:val="001A4DB5"/>
    <w:rsid w:val="001B63BB"/>
    <w:rsid w:val="001B6F11"/>
    <w:rsid w:val="001D18CA"/>
    <w:rsid w:val="001D2116"/>
    <w:rsid w:val="001D2246"/>
    <w:rsid w:val="001D2697"/>
    <w:rsid w:val="001E1035"/>
    <w:rsid w:val="001E3549"/>
    <w:rsid w:val="001E3A2D"/>
    <w:rsid w:val="001F466F"/>
    <w:rsid w:val="001F5D44"/>
    <w:rsid w:val="00216E50"/>
    <w:rsid w:val="0022526B"/>
    <w:rsid w:val="00227236"/>
    <w:rsid w:val="00230C97"/>
    <w:rsid w:val="0023101A"/>
    <w:rsid w:val="002514E9"/>
    <w:rsid w:val="00253A77"/>
    <w:rsid w:val="00253C1B"/>
    <w:rsid w:val="002663D8"/>
    <w:rsid w:val="0026659A"/>
    <w:rsid w:val="00267F2C"/>
    <w:rsid w:val="00271047"/>
    <w:rsid w:val="00271AB5"/>
    <w:rsid w:val="002741DE"/>
    <w:rsid w:val="00277C23"/>
    <w:rsid w:val="00282495"/>
    <w:rsid w:val="00287339"/>
    <w:rsid w:val="002916F0"/>
    <w:rsid w:val="002A001A"/>
    <w:rsid w:val="002A2BE1"/>
    <w:rsid w:val="002C074E"/>
    <w:rsid w:val="002C370D"/>
    <w:rsid w:val="002C3A26"/>
    <w:rsid w:val="002C6B3D"/>
    <w:rsid w:val="002C76BC"/>
    <w:rsid w:val="002C7F99"/>
    <w:rsid w:val="002D6405"/>
    <w:rsid w:val="002E37C4"/>
    <w:rsid w:val="002E6BCD"/>
    <w:rsid w:val="002F3844"/>
    <w:rsid w:val="002F6449"/>
    <w:rsid w:val="00307C9C"/>
    <w:rsid w:val="00315696"/>
    <w:rsid w:val="00320FA3"/>
    <w:rsid w:val="00321C69"/>
    <w:rsid w:val="0033198B"/>
    <w:rsid w:val="00332134"/>
    <w:rsid w:val="00332327"/>
    <w:rsid w:val="0033585B"/>
    <w:rsid w:val="00336E0C"/>
    <w:rsid w:val="003419ED"/>
    <w:rsid w:val="0034509F"/>
    <w:rsid w:val="00356A9D"/>
    <w:rsid w:val="00360905"/>
    <w:rsid w:val="00363466"/>
    <w:rsid w:val="00363E34"/>
    <w:rsid w:val="0036543D"/>
    <w:rsid w:val="0036693F"/>
    <w:rsid w:val="0037223E"/>
    <w:rsid w:val="00372397"/>
    <w:rsid w:val="003776DE"/>
    <w:rsid w:val="003778D2"/>
    <w:rsid w:val="00382414"/>
    <w:rsid w:val="003844DC"/>
    <w:rsid w:val="003877F4"/>
    <w:rsid w:val="00393403"/>
    <w:rsid w:val="00393C79"/>
    <w:rsid w:val="003A1254"/>
    <w:rsid w:val="003A3393"/>
    <w:rsid w:val="003A52A8"/>
    <w:rsid w:val="003A73A5"/>
    <w:rsid w:val="003B0F79"/>
    <w:rsid w:val="003B171A"/>
    <w:rsid w:val="003B1772"/>
    <w:rsid w:val="003C3F61"/>
    <w:rsid w:val="003D5D4A"/>
    <w:rsid w:val="003E7F59"/>
    <w:rsid w:val="004005FD"/>
    <w:rsid w:val="0040469A"/>
    <w:rsid w:val="00407399"/>
    <w:rsid w:val="00413A8C"/>
    <w:rsid w:val="00422590"/>
    <w:rsid w:val="00425C5F"/>
    <w:rsid w:val="00434F29"/>
    <w:rsid w:val="00441758"/>
    <w:rsid w:val="004506F7"/>
    <w:rsid w:val="00452663"/>
    <w:rsid w:val="00452831"/>
    <w:rsid w:val="0045331E"/>
    <w:rsid w:val="0046071B"/>
    <w:rsid w:val="00470C6D"/>
    <w:rsid w:val="004731B4"/>
    <w:rsid w:val="00473700"/>
    <w:rsid w:val="004766C9"/>
    <w:rsid w:val="00482F05"/>
    <w:rsid w:val="00491493"/>
    <w:rsid w:val="00491FDE"/>
    <w:rsid w:val="004950F5"/>
    <w:rsid w:val="004A0A77"/>
    <w:rsid w:val="004A2081"/>
    <w:rsid w:val="004A6995"/>
    <w:rsid w:val="004A72FD"/>
    <w:rsid w:val="004B4866"/>
    <w:rsid w:val="004C2166"/>
    <w:rsid w:val="004C2FDF"/>
    <w:rsid w:val="004D089E"/>
    <w:rsid w:val="004E1A86"/>
    <w:rsid w:val="004E2648"/>
    <w:rsid w:val="004F08C7"/>
    <w:rsid w:val="004F1CFF"/>
    <w:rsid w:val="004F6615"/>
    <w:rsid w:val="004F6649"/>
    <w:rsid w:val="004F66E0"/>
    <w:rsid w:val="0050069E"/>
    <w:rsid w:val="005072EA"/>
    <w:rsid w:val="00511456"/>
    <w:rsid w:val="005115BF"/>
    <w:rsid w:val="00516624"/>
    <w:rsid w:val="005260CF"/>
    <w:rsid w:val="00530B72"/>
    <w:rsid w:val="00532508"/>
    <w:rsid w:val="005325C6"/>
    <w:rsid w:val="00532E18"/>
    <w:rsid w:val="00535622"/>
    <w:rsid w:val="00535A12"/>
    <w:rsid w:val="0054441E"/>
    <w:rsid w:val="00547E31"/>
    <w:rsid w:val="00553F47"/>
    <w:rsid w:val="00562158"/>
    <w:rsid w:val="00573D8C"/>
    <w:rsid w:val="005762B2"/>
    <w:rsid w:val="00581E75"/>
    <w:rsid w:val="00594022"/>
    <w:rsid w:val="005950BE"/>
    <w:rsid w:val="00596B18"/>
    <w:rsid w:val="005A0B9F"/>
    <w:rsid w:val="005B2623"/>
    <w:rsid w:val="005B5B8B"/>
    <w:rsid w:val="005B71C5"/>
    <w:rsid w:val="005C712B"/>
    <w:rsid w:val="005D05A1"/>
    <w:rsid w:val="005D4316"/>
    <w:rsid w:val="005E297E"/>
    <w:rsid w:val="005F4679"/>
    <w:rsid w:val="005F5768"/>
    <w:rsid w:val="005F742B"/>
    <w:rsid w:val="006025D2"/>
    <w:rsid w:val="00604A47"/>
    <w:rsid w:val="00606996"/>
    <w:rsid w:val="00611FE3"/>
    <w:rsid w:val="006251BC"/>
    <w:rsid w:val="00630773"/>
    <w:rsid w:val="006318B1"/>
    <w:rsid w:val="006327DE"/>
    <w:rsid w:val="0063331A"/>
    <w:rsid w:val="00636BB6"/>
    <w:rsid w:val="00636E0E"/>
    <w:rsid w:val="0064129C"/>
    <w:rsid w:val="00641E31"/>
    <w:rsid w:val="00647809"/>
    <w:rsid w:val="00656327"/>
    <w:rsid w:val="00656CDA"/>
    <w:rsid w:val="00661356"/>
    <w:rsid w:val="006626AA"/>
    <w:rsid w:val="00672B09"/>
    <w:rsid w:val="00683CE2"/>
    <w:rsid w:val="00684727"/>
    <w:rsid w:val="00686425"/>
    <w:rsid w:val="00686866"/>
    <w:rsid w:val="0069344C"/>
    <w:rsid w:val="0069606B"/>
    <w:rsid w:val="006A43CD"/>
    <w:rsid w:val="006A78FB"/>
    <w:rsid w:val="006B1650"/>
    <w:rsid w:val="006B2660"/>
    <w:rsid w:val="006C167C"/>
    <w:rsid w:val="006C313E"/>
    <w:rsid w:val="006C4E36"/>
    <w:rsid w:val="006D57F4"/>
    <w:rsid w:val="006D6681"/>
    <w:rsid w:val="006F5881"/>
    <w:rsid w:val="007003B9"/>
    <w:rsid w:val="00701E99"/>
    <w:rsid w:val="00702FDD"/>
    <w:rsid w:val="00705596"/>
    <w:rsid w:val="00706A6C"/>
    <w:rsid w:val="00714D93"/>
    <w:rsid w:val="00724A22"/>
    <w:rsid w:val="00730A2D"/>
    <w:rsid w:val="00731425"/>
    <w:rsid w:val="00733F2F"/>
    <w:rsid w:val="007369BA"/>
    <w:rsid w:val="00736AA5"/>
    <w:rsid w:val="00737CE2"/>
    <w:rsid w:val="00742DC7"/>
    <w:rsid w:val="00744162"/>
    <w:rsid w:val="00750E6D"/>
    <w:rsid w:val="007575A5"/>
    <w:rsid w:val="00761B68"/>
    <w:rsid w:val="0076276D"/>
    <w:rsid w:val="007627D3"/>
    <w:rsid w:val="00771181"/>
    <w:rsid w:val="00774E90"/>
    <w:rsid w:val="007776A0"/>
    <w:rsid w:val="00784F13"/>
    <w:rsid w:val="0078732D"/>
    <w:rsid w:val="00787A50"/>
    <w:rsid w:val="007A4278"/>
    <w:rsid w:val="007B08F9"/>
    <w:rsid w:val="007B5425"/>
    <w:rsid w:val="007B6F73"/>
    <w:rsid w:val="007C0AB6"/>
    <w:rsid w:val="007C577D"/>
    <w:rsid w:val="007C6762"/>
    <w:rsid w:val="007D04B9"/>
    <w:rsid w:val="007D263F"/>
    <w:rsid w:val="007E17BD"/>
    <w:rsid w:val="007F7845"/>
    <w:rsid w:val="007F7A6D"/>
    <w:rsid w:val="0080704B"/>
    <w:rsid w:val="008073AB"/>
    <w:rsid w:val="00814C32"/>
    <w:rsid w:val="00816A39"/>
    <w:rsid w:val="00823517"/>
    <w:rsid w:val="00826B1C"/>
    <w:rsid w:val="00832332"/>
    <w:rsid w:val="0084068A"/>
    <w:rsid w:val="00840CBB"/>
    <w:rsid w:val="008453B3"/>
    <w:rsid w:val="00847333"/>
    <w:rsid w:val="00856ACC"/>
    <w:rsid w:val="008575AE"/>
    <w:rsid w:val="00874AD6"/>
    <w:rsid w:val="008762BA"/>
    <w:rsid w:val="00876F9A"/>
    <w:rsid w:val="008775F9"/>
    <w:rsid w:val="00881DE4"/>
    <w:rsid w:val="0088797E"/>
    <w:rsid w:val="00894A4F"/>
    <w:rsid w:val="008A12CC"/>
    <w:rsid w:val="008A4FC9"/>
    <w:rsid w:val="008A6738"/>
    <w:rsid w:val="008A6883"/>
    <w:rsid w:val="008A7D77"/>
    <w:rsid w:val="008B0196"/>
    <w:rsid w:val="008B0B47"/>
    <w:rsid w:val="008B483B"/>
    <w:rsid w:val="008B65AF"/>
    <w:rsid w:val="008B71E6"/>
    <w:rsid w:val="008C0E40"/>
    <w:rsid w:val="008C5A8A"/>
    <w:rsid w:val="008C5C43"/>
    <w:rsid w:val="008E31AC"/>
    <w:rsid w:val="008E3FCD"/>
    <w:rsid w:val="008F0F2D"/>
    <w:rsid w:val="008F34B2"/>
    <w:rsid w:val="009001CE"/>
    <w:rsid w:val="00906ECA"/>
    <w:rsid w:val="0091123A"/>
    <w:rsid w:val="00917FEC"/>
    <w:rsid w:val="0092053E"/>
    <w:rsid w:val="00920A46"/>
    <w:rsid w:val="00920AB6"/>
    <w:rsid w:val="009232E9"/>
    <w:rsid w:val="00923B28"/>
    <w:rsid w:val="00923D26"/>
    <w:rsid w:val="00925DC3"/>
    <w:rsid w:val="009301EE"/>
    <w:rsid w:val="009325FD"/>
    <w:rsid w:val="009355BD"/>
    <w:rsid w:val="009460A6"/>
    <w:rsid w:val="009612B4"/>
    <w:rsid w:val="0096501F"/>
    <w:rsid w:val="00973651"/>
    <w:rsid w:val="009975FD"/>
    <w:rsid w:val="009B2F4C"/>
    <w:rsid w:val="009B6EC9"/>
    <w:rsid w:val="009C59B6"/>
    <w:rsid w:val="009D0161"/>
    <w:rsid w:val="009D159A"/>
    <w:rsid w:val="009D1E64"/>
    <w:rsid w:val="009E0A45"/>
    <w:rsid w:val="009E5B13"/>
    <w:rsid w:val="009F0AF4"/>
    <w:rsid w:val="009F4C41"/>
    <w:rsid w:val="009F5A2A"/>
    <w:rsid w:val="009F5C91"/>
    <w:rsid w:val="009F5F68"/>
    <w:rsid w:val="00A043E3"/>
    <w:rsid w:val="00A1262B"/>
    <w:rsid w:val="00A14F98"/>
    <w:rsid w:val="00A15FFA"/>
    <w:rsid w:val="00A2495B"/>
    <w:rsid w:val="00A27A5C"/>
    <w:rsid w:val="00A30C71"/>
    <w:rsid w:val="00A323CC"/>
    <w:rsid w:val="00A415EF"/>
    <w:rsid w:val="00A45EF0"/>
    <w:rsid w:val="00A53585"/>
    <w:rsid w:val="00A55837"/>
    <w:rsid w:val="00A57D36"/>
    <w:rsid w:val="00A61A14"/>
    <w:rsid w:val="00A63443"/>
    <w:rsid w:val="00A65952"/>
    <w:rsid w:val="00A67F2E"/>
    <w:rsid w:val="00A70056"/>
    <w:rsid w:val="00A71483"/>
    <w:rsid w:val="00A815DB"/>
    <w:rsid w:val="00A81F6A"/>
    <w:rsid w:val="00A906F1"/>
    <w:rsid w:val="00A91693"/>
    <w:rsid w:val="00A96695"/>
    <w:rsid w:val="00AA0660"/>
    <w:rsid w:val="00AA0939"/>
    <w:rsid w:val="00AA0FA8"/>
    <w:rsid w:val="00AA2395"/>
    <w:rsid w:val="00AA5112"/>
    <w:rsid w:val="00AB0F24"/>
    <w:rsid w:val="00AB468E"/>
    <w:rsid w:val="00AB56E5"/>
    <w:rsid w:val="00AB6357"/>
    <w:rsid w:val="00AB6B8F"/>
    <w:rsid w:val="00AC19FC"/>
    <w:rsid w:val="00AC3D55"/>
    <w:rsid w:val="00AC70A2"/>
    <w:rsid w:val="00AD0337"/>
    <w:rsid w:val="00AD53AD"/>
    <w:rsid w:val="00AD6B37"/>
    <w:rsid w:val="00AD7EC8"/>
    <w:rsid w:val="00AE1E91"/>
    <w:rsid w:val="00AE3321"/>
    <w:rsid w:val="00AE49CF"/>
    <w:rsid w:val="00AE6C88"/>
    <w:rsid w:val="00AF15BC"/>
    <w:rsid w:val="00AF19DC"/>
    <w:rsid w:val="00AF4AD5"/>
    <w:rsid w:val="00AF6D09"/>
    <w:rsid w:val="00B015E1"/>
    <w:rsid w:val="00B02702"/>
    <w:rsid w:val="00B03B77"/>
    <w:rsid w:val="00B20F35"/>
    <w:rsid w:val="00B22ACB"/>
    <w:rsid w:val="00B23E9E"/>
    <w:rsid w:val="00B302D7"/>
    <w:rsid w:val="00B33DDD"/>
    <w:rsid w:val="00B36DFE"/>
    <w:rsid w:val="00B41D9E"/>
    <w:rsid w:val="00B429F8"/>
    <w:rsid w:val="00B44E7C"/>
    <w:rsid w:val="00B545CA"/>
    <w:rsid w:val="00B6441C"/>
    <w:rsid w:val="00B6637F"/>
    <w:rsid w:val="00B73C73"/>
    <w:rsid w:val="00B77565"/>
    <w:rsid w:val="00B83C7C"/>
    <w:rsid w:val="00B860C7"/>
    <w:rsid w:val="00B86955"/>
    <w:rsid w:val="00B90D2D"/>
    <w:rsid w:val="00B91705"/>
    <w:rsid w:val="00B91773"/>
    <w:rsid w:val="00B91B90"/>
    <w:rsid w:val="00BA0DF7"/>
    <w:rsid w:val="00BA2BFC"/>
    <w:rsid w:val="00BB27BC"/>
    <w:rsid w:val="00BB531F"/>
    <w:rsid w:val="00BB7632"/>
    <w:rsid w:val="00BC366E"/>
    <w:rsid w:val="00BC3811"/>
    <w:rsid w:val="00BD3009"/>
    <w:rsid w:val="00BD3941"/>
    <w:rsid w:val="00BD4336"/>
    <w:rsid w:val="00C01026"/>
    <w:rsid w:val="00C01773"/>
    <w:rsid w:val="00C04E33"/>
    <w:rsid w:val="00C20F37"/>
    <w:rsid w:val="00C22E3C"/>
    <w:rsid w:val="00C2329A"/>
    <w:rsid w:val="00C25649"/>
    <w:rsid w:val="00C30BB5"/>
    <w:rsid w:val="00C31BCA"/>
    <w:rsid w:val="00C33311"/>
    <w:rsid w:val="00C4189A"/>
    <w:rsid w:val="00C4741B"/>
    <w:rsid w:val="00C630EF"/>
    <w:rsid w:val="00C707AE"/>
    <w:rsid w:val="00C722E3"/>
    <w:rsid w:val="00C76E70"/>
    <w:rsid w:val="00C82AF2"/>
    <w:rsid w:val="00C91790"/>
    <w:rsid w:val="00C92A6F"/>
    <w:rsid w:val="00C94B15"/>
    <w:rsid w:val="00C97102"/>
    <w:rsid w:val="00CA14ED"/>
    <w:rsid w:val="00CB490B"/>
    <w:rsid w:val="00CB66D5"/>
    <w:rsid w:val="00CB6BEC"/>
    <w:rsid w:val="00CC1F49"/>
    <w:rsid w:val="00CC2787"/>
    <w:rsid w:val="00CC45B7"/>
    <w:rsid w:val="00CC5DB1"/>
    <w:rsid w:val="00CC769C"/>
    <w:rsid w:val="00CC7D32"/>
    <w:rsid w:val="00CD1110"/>
    <w:rsid w:val="00CD486C"/>
    <w:rsid w:val="00CD75F4"/>
    <w:rsid w:val="00CD798A"/>
    <w:rsid w:val="00CE22B1"/>
    <w:rsid w:val="00CE243F"/>
    <w:rsid w:val="00CE50E4"/>
    <w:rsid w:val="00CF2044"/>
    <w:rsid w:val="00CF5B3D"/>
    <w:rsid w:val="00CF5CBE"/>
    <w:rsid w:val="00D17DE2"/>
    <w:rsid w:val="00D26080"/>
    <w:rsid w:val="00D31A1E"/>
    <w:rsid w:val="00D31AFA"/>
    <w:rsid w:val="00D407B5"/>
    <w:rsid w:val="00D422BF"/>
    <w:rsid w:val="00D43B84"/>
    <w:rsid w:val="00D44012"/>
    <w:rsid w:val="00D56349"/>
    <w:rsid w:val="00D57945"/>
    <w:rsid w:val="00D57DC1"/>
    <w:rsid w:val="00D613DD"/>
    <w:rsid w:val="00D6349F"/>
    <w:rsid w:val="00D65DA6"/>
    <w:rsid w:val="00D71115"/>
    <w:rsid w:val="00D72D9B"/>
    <w:rsid w:val="00D752F4"/>
    <w:rsid w:val="00D765E2"/>
    <w:rsid w:val="00D815BC"/>
    <w:rsid w:val="00D81B91"/>
    <w:rsid w:val="00D84D4B"/>
    <w:rsid w:val="00D933FA"/>
    <w:rsid w:val="00D955A3"/>
    <w:rsid w:val="00DA55A8"/>
    <w:rsid w:val="00DA648F"/>
    <w:rsid w:val="00DB0B12"/>
    <w:rsid w:val="00DB7138"/>
    <w:rsid w:val="00DC2092"/>
    <w:rsid w:val="00DD6C8E"/>
    <w:rsid w:val="00DE0A48"/>
    <w:rsid w:val="00DE662C"/>
    <w:rsid w:val="00DF1451"/>
    <w:rsid w:val="00DF4226"/>
    <w:rsid w:val="00DF5D31"/>
    <w:rsid w:val="00E04520"/>
    <w:rsid w:val="00E149ED"/>
    <w:rsid w:val="00E22BD8"/>
    <w:rsid w:val="00E300A3"/>
    <w:rsid w:val="00E34712"/>
    <w:rsid w:val="00E34E1A"/>
    <w:rsid w:val="00E352F4"/>
    <w:rsid w:val="00E40FC9"/>
    <w:rsid w:val="00E557E4"/>
    <w:rsid w:val="00E5689C"/>
    <w:rsid w:val="00E61868"/>
    <w:rsid w:val="00E663B4"/>
    <w:rsid w:val="00E67C15"/>
    <w:rsid w:val="00E70E08"/>
    <w:rsid w:val="00E73503"/>
    <w:rsid w:val="00E91569"/>
    <w:rsid w:val="00E9364E"/>
    <w:rsid w:val="00E9640A"/>
    <w:rsid w:val="00EB1353"/>
    <w:rsid w:val="00EB362B"/>
    <w:rsid w:val="00EB5916"/>
    <w:rsid w:val="00EC1375"/>
    <w:rsid w:val="00EC643E"/>
    <w:rsid w:val="00ED175B"/>
    <w:rsid w:val="00EE4C23"/>
    <w:rsid w:val="00EE5781"/>
    <w:rsid w:val="00EF659A"/>
    <w:rsid w:val="00F018DA"/>
    <w:rsid w:val="00F037D6"/>
    <w:rsid w:val="00F12CA7"/>
    <w:rsid w:val="00F13B65"/>
    <w:rsid w:val="00F14411"/>
    <w:rsid w:val="00F22129"/>
    <w:rsid w:val="00F25F8D"/>
    <w:rsid w:val="00F273E0"/>
    <w:rsid w:val="00F371DF"/>
    <w:rsid w:val="00F37B66"/>
    <w:rsid w:val="00F42795"/>
    <w:rsid w:val="00F47484"/>
    <w:rsid w:val="00F50394"/>
    <w:rsid w:val="00F75D58"/>
    <w:rsid w:val="00F84EA5"/>
    <w:rsid w:val="00F93992"/>
    <w:rsid w:val="00FA4820"/>
    <w:rsid w:val="00FB1B2B"/>
    <w:rsid w:val="00FB4E67"/>
    <w:rsid w:val="00FB5E51"/>
    <w:rsid w:val="00FB61D7"/>
    <w:rsid w:val="00FB6965"/>
    <w:rsid w:val="00FC0B52"/>
    <w:rsid w:val="00FC222E"/>
    <w:rsid w:val="00FD47AC"/>
    <w:rsid w:val="00FE3756"/>
    <w:rsid w:val="00FE61C0"/>
    <w:rsid w:val="00FE74CA"/>
    <w:rsid w:val="00FF0232"/>
    <w:rsid w:val="00FF237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BDD5EF"/>
  <w15:chartTrackingRefBased/>
  <w15:docId w15:val="{FC1F4619-2882-4571-A9F9-88667731C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2DC7"/>
    <w:rPr>
      <w:sz w:val="24"/>
      <w:szCs w:val="24"/>
    </w:rPr>
  </w:style>
  <w:style w:type="paragraph" w:styleId="Naslov1">
    <w:name w:val="heading 1"/>
    <w:basedOn w:val="Normal"/>
    <w:next w:val="Normal"/>
    <w:link w:val="Naslov1Char"/>
    <w:qFormat/>
    <w:rsid w:val="00C91790"/>
    <w:pPr>
      <w:keepNext/>
      <w:keepLines/>
      <w:numPr>
        <w:numId w:val="16"/>
      </w:numPr>
      <w:spacing w:before="240"/>
      <w:jc w:val="center"/>
      <w:outlineLvl w:val="0"/>
    </w:pPr>
    <w:rPr>
      <w:rFonts w:ascii="Arial" w:eastAsiaTheme="majorEastAsia" w:hAnsi="Arial" w:cstheme="majorBidi"/>
      <w:b/>
      <w:sz w:val="22"/>
      <w:szCs w:val="32"/>
    </w:rPr>
  </w:style>
  <w:style w:type="paragraph" w:styleId="Naslov2">
    <w:name w:val="heading 2"/>
    <w:basedOn w:val="Normal"/>
    <w:next w:val="Normal"/>
    <w:link w:val="Naslov2Char"/>
    <w:semiHidden/>
    <w:unhideWhenUsed/>
    <w:qFormat/>
    <w:rsid w:val="00C91790"/>
    <w:pPr>
      <w:keepNext/>
      <w:keepLines/>
      <w:numPr>
        <w:ilvl w:val="1"/>
        <w:numId w:val="16"/>
      </w:numPr>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semiHidden/>
    <w:unhideWhenUsed/>
    <w:qFormat/>
    <w:rsid w:val="00C91790"/>
    <w:pPr>
      <w:keepNext/>
      <w:keepLines/>
      <w:numPr>
        <w:ilvl w:val="2"/>
        <w:numId w:val="16"/>
      </w:numPr>
      <w:spacing w:before="40"/>
      <w:outlineLvl w:val="2"/>
    </w:pPr>
    <w:rPr>
      <w:rFonts w:asciiTheme="majorHAnsi" w:eastAsiaTheme="majorEastAsia" w:hAnsiTheme="majorHAnsi" w:cstheme="majorBidi"/>
      <w:color w:val="1F4D78" w:themeColor="accent1" w:themeShade="7F"/>
    </w:rPr>
  </w:style>
  <w:style w:type="paragraph" w:styleId="Naslov4">
    <w:name w:val="heading 4"/>
    <w:basedOn w:val="Normal"/>
    <w:next w:val="Normal"/>
    <w:link w:val="Naslov4Char"/>
    <w:semiHidden/>
    <w:unhideWhenUsed/>
    <w:qFormat/>
    <w:rsid w:val="00C91790"/>
    <w:pPr>
      <w:keepNext/>
      <w:keepLines/>
      <w:numPr>
        <w:ilvl w:val="3"/>
        <w:numId w:val="16"/>
      </w:numPr>
      <w:spacing w:before="40"/>
      <w:outlineLvl w:val="3"/>
    </w:pPr>
    <w:rPr>
      <w:rFonts w:asciiTheme="majorHAnsi" w:eastAsiaTheme="majorEastAsia" w:hAnsiTheme="majorHAnsi" w:cstheme="majorBidi"/>
      <w:i/>
      <w:iCs/>
      <w:color w:val="2E74B5" w:themeColor="accent1" w:themeShade="BF"/>
    </w:rPr>
  </w:style>
  <w:style w:type="paragraph" w:styleId="Naslov5">
    <w:name w:val="heading 5"/>
    <w:basedOn w:val="Normal"/>
    <w:next w:val="Normal"/>
    <w:link w:val="Naslov5Char"/>
    <w:semiHidden/>
    <w:unhideWhenUsed/>
    <w:qFormat/>
    <w:rsid w:val="00C91790"/>
    <w:pPr>
      <w:keepNext/>
      <w:keepLines/>
      <w:numPr>
        <w:ilvl w:val="4"/>
        <w:numId w:val="16"/>
      </w:numPr>
      <w:spacing w:before="40"/>
      <w:outlineLvl w:val="4"/>
    </w:pPr>
    <w:rPr>
      <w:rFonts w:asciiTheme="majorHAnsi" w:eastAsiaTheme="majorEastAsia" w:hAnsiTheme="majorHAnsi" w:cstheme="majorBidi"/>
      <w:color w:val="2E74B5" w:themeColor="accent1" w:themeShade="BF"/>
    </w:rPr>
  </w:style>
  <w:style w:type="paragraph" w:styleId="Naslov6">
    <w:name w:val="heading 6"/>
    <w:basedOn w:val="Normal"/>
    <w:next w:val="Normal"/>
    <w:link w:val="Naslov6Char"/>
    <w:semiHidden/>
    <w:unhideWhenUsed/>
    <w:qFormat/>
    <w:rsid w:val="00C91790"/>
    <w:pPr>
      <w:keepNext/>
      <w:keepLines/>
      <w:numPr>
        <w:ilvl w:val="5"/>
        <w:numId w:val="16"/>
      </w:numPr>
      <w:spacing w:before="40"/>
      <w:outlineLvl w:val="5"/>
    </w:pPr>
    <w:rPr>
      <w:rFonts w:asciiTheme="majorHAnsi" w:eastAsiaTheme="majorEastAsia" w:hAnsiTheme="majorHAnsi" w:cstheme="majorBidi"/>
      <w:color w:val="1F4D78" w:themeColor="accent1" w:themeShade="7F"/>
    </w:rPr>
  </w:style>
  <w:style w:type="paragraph" w:styleId="Naslov7">
    <w:name w:val="heading 7"/>
    <w:basedOn w:val="Normal"/>
    <w:next w:val="Normal"/>
    <w:link w:val="Naslov7Char"/>
    <w:semiHidden/>
    <w:unhideWhenUsed/>
    <w:qFormat/>
    <w:rsid w:val="00C91790"/>
    <w:pPr>
      <w:keepNext/>
      <w:keepLines/>
      <w:numPr>
        <w:ilvl w:val="6"/>
        <w:numId w:val="16"/>
      </w:numPr>
      <w:spacing w:before="40"/>
      <w:outlineLvl w:val="6"/>
    </w:pPr>
    <w:rPr>
      <w:rFonts w:asciiTheme="majorHAnsi" w:eastAsiaTheme="majorEastAsia" w:hAnsiTheme="majorHAnsi" w:cstheme="majorBidi"/>
      <w:i/>
      <w:iCs/>
      <w:color w:val="1F4D78" w:themeColor="accent1" w:themeShade="7F"/>
    </w:rPr>
  </w:style>
  <w:style w:type="paragraph" w:styleId="Naslov8">
    <w:name w:val="heading 8"/>
    <w:basedOn w:val="Normal"/>
    <w:next w:val="Normal"/>
    <w:link w:val="Naslov8Char"/>
    <w:semiHidden/>
    <w:unhideWhenUsed/>
    <w:qFormat/>
    <w:rsid w:val="00C91790"/>
    <w:pPr>
      <w:keepNext/>
      <w:keepLines/>
      <w:numPr>
        <w:ilvl w:val="7"/>
        <w:numId w:val="16"/>
      </w:numPr>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semiHidden/>
    <w:unhideWhenUsed/>
    <w:qFormat/>
    <w:rsid w:val="00C91790"/>
    <w:pPr>
      <w:keepNext/>
      <w:keepLines/>
      <w:numPr>
        <w:ilvl w:val="8"/>
        <w:numId w:val="1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742DC7"/>
    <w:pPr>
      <w:jc w:val="both"/>
    </w:pPr>
  </w:style>
  <w:style w:type="paragraph" w:styleId="Tekstbalonia">
    <w:name w:val="Balloon Text"/>
    <w:basedOn w:val="Normal"/>
    <w:semiHidden/>
    <w:rsid w:val="00062AAC"/>
    <w:rPr>
      <w:rFonts w:ascii="Tahoma" w:hAnsi="Tahoma" w:cs="Tahoma"/>
      <w:sz w:val="16"/>
      <w:szCs w:val="16"/>
    </w:rPr>
  </w:style>
  <w:style w:type="table" w:styleId="Web-tablica1">
    <w:name w:val="Table Web 1"/>
    <w:basedOn w:val="Obinatablica"/>
    <w:rsid w:val="00EB362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Odlomakpopisa">
    <w:name w:val="List Paragraph"/>
    <w:basedOn w:val="Normal"/>
    <w:uiPriority w:val="34"/>
    <w:qFormat/>
    <w:rsid w:val="005325C6"/>
    <w:pPr>
      <w:ind w:left="708"/>
    </w:pPr>
  </w:style>
  <w:style w:type="paragraph" w:styleId="Zaglavlje">
    <w:name w:val="header"/>
    <w:basedOn w:val="Normal"/>
    <w:link w:val="ZaglavljeChar"/>
    <w:rsid w:val="00413A8C"/>
    <w:pPr>
      <w:tabs>
        <w:tab w:val="center" w:pos="4536"/>
        <w:tab w:val="right" w:pos="9072"/>
      </w:tabs>
    </w:pPr>
  </w:style>
  <w:style w:type="character" w:customStyle="1" w:styleId="ZaglavljeChar">
    <w:name w:val="Zaglavlje Char"/>
    <w:link w:val="Zaglavlje"/>
    <w:rsid w:val="00413A8C"/>
    <w:rPr>
      <w:sz w:val="24"/>
      <w:szCs w:val="24"/>
    </w:rPr>
  </w:style>
  <w:style w:type="paragraph" w:styleId="Podnoje">
    <w:name w:val="footer"/>
    <w:basedOn w:val="Normal"/>
    <w:link w:val="PodnojeChar"/>
    <w:uiPriority w:val="99"/>
    <w:rsid w:val="00413A8C"/>
    <w:pPr>
      <w:tabs>
        <w:tab w:val="center" w:pos="4536"/>
        <w:tab w:val="right" w:pos="9072"/>
      </w:tabs>
    </w:pPr>
  </w:style>
  <w:style w:type="character" w:customStyle="1" w:styleId="PodnojeChar">
    <w:name w:val="Podnožje Char"/>
    <w:link w:val="Podnoje"/>
    <w:uiPriority w:val="99"/>
    <w:rsid w:val="00413A8C"/>
    <w:rPr>
      <w:sz w:val="24"/>
      <w:szCs w:val="24"/>
    </w:rPr>
  </w:style>
  <w:style w:type="paragraph" w:styleId="Bezproreda">
    <w:name w:val="No Spacing"/>
    <w:uiPriority w:val="1"/>
    <w:qFormat/>
    <w:rsid w:val="00562158"/>
    <w:rPr>
      <w:sz w:val="24"/>
      <w:szCs w:val="24"/>
    </w:rPr>
  </w:style>
  <w:style w:type="character" w:customStyle="1" w:styleId="Naslov1Char">
    <w:name w:val="Naslov 1 Char"/>
    <w:basedOn w:val="Zadanifontodlomka"/>
    <w:link w:val="Naslov1"/>
    <w:rsid w:val="00C91790"/>
    <w:rPr>
      <w:rFonts w:ascii="Arial" w:eastAsiaTheme="majorEastAsia" w:hAnsi="Arial" w:cstheme="majorBidi"/>
      <w:b/>
      <w:sz w:val="22"/>
      <w:szCs w:val="32"/>
    </w:rPr>
  </w:style>
  <w:style w:type="character" w:customStyle="1" w:styleId="Naslov2Char">
    <w:name w:val="Naslov 2 Char"/>
    <w:basedOn w:val="Zadanifontodlomka"/>
    <w:link w:val="Naslov2"/>
    <w:semiHidden/>
    <w:rsid w:val="00C91790"/>
    <w:rPr>
      <w:rFonts w:asciiTheme="majorHAnsi" w:eastAsiaTheme="majorEastAsia" w:hAnsiTheme="majorHAnsi" w:cstheme="majorBidi"/>
      <w:color w:val="2E74B5" w:themeColor="accent1" w:themeShade="BF"/>
      <w:sz w:val="26"/>
      <w:szCs w:val="26"/>
    </w:rPr>
  </w:style>
  <w:style w:type="character" w:customStyle="1" w:styleId="Naslov3Char">
    <w:name w:val="Naslov 3 Char"/>
    <w:basedOn w:val="Zadanifontodlomka"/>
    <w:link w:val="Naslov3"/>
    <w:semiHidden/>
    <w:rsid w:val="00C91790"/>
    <w:rPr>
      <w:rFonts w:asciiTheme="majorHAnsi" w:eastAsiaTheme="majorEastAsia" w:hAnsiTheme="majorHAnsi" w:cstheme="majorBidi"/>
      <w:color w:val="1F4D78" w:themeColor="accent1" w:themeShade="7F"/>
      <w:sz w:val="24"/>
      <w:szCs w:val="24"/>
    </w:rPr>
  </w:style>
  <w:style w:type="character" w:customStyle="1" w:styleId="Naslov4Char">
    <w:name w:val="Naslov 4 Char"/>
    <w:basedOn w:val="Zadanifontodlomka"/>
    <w:link w:val="Naslov4"/>
    <w:semiHidden/>
    <w:rsid w:val="00C91790"/>
    <w:rPr>
      <w:rFonts w:asciiTheme="majorHAnsi" w:eastAsiaTheme="majorEastAsia" w:hAnsiTheme="majorHAnsi" w:cstheme="majorBidi"/>
      <w:i/>
      <w:iCs/>
      <w:color w:val="2E74B5" w:themeColor="accent1" w:themeShade="BF"/>
      <w:sz w:val="24"/>
      <w:szCs w:val="24"/>
    </w:rPr>
  </w:style>
  <w:style w:type="character" w:customStyle="1" w:styleId="Naslov5Char">
    <w:name w:val="Naslov 5 Char"/>
    <w:basedOn w:val="Zadanifontodlomka"/>
    <w:link w:val="Naslov5"/>
    <w:semiHidden/>
    <w:rsid w:val="00C91790"/>
    <w:rPr>
      <w:rFonts w:asciiTheme="majorHAnsi" w:eastAsiaTheme="majorEastAsia" w:hAnsiTheme="majorHAnsi" w:cstheme="majorBidi"/>
      <w:color w:val="2E74B5" w:themeColor="accent1" w:themeShade="BF"/>
      <w:sz w:val="24"/>
      <w:szCs w:val="24"/>
    </w:rPr>
  </w:style>
  <w:style w:type="character" w:customStyle="1" w:styleId="Naslov6Char">
    <w:name w:val="Naslov 6 Char"/>
    <w:basedOn w:val="Zadanifontodlomka"/>
    <w:link w:val="Naslov6"/>
    <w:semiHidden/>
    <w:rsid w:val="00C91790"/>
    <w:rPr>
      <w:rFonts w:asciiTheme="majorHAnsi" w:eastAsiaTheme="majorEastAsia" w:hAnsiTheme="majorHAnsi" w:cstheme="majorBidi"/>
      <w:color w:val="1F4D78" w:themeColor="accent1" w:themeShade="7F"/>
      <w:sz w:val="24"/>
      <w:szCs w:val="24"/>
    </w:rPr>
  </w:style>
  <w:style w:type="character" w:customStyle="1" w:styleId="Naslov7Char">
    <w:name w:val="Naslov 7 Char"/>
    <w:basedOn w:val="Zadanifontodlomka"/>
    <w:link w:val="Naslov7"/>
    <w:semiHidden/>
    <w:rsid w:val="00C91790"/>
    <w:rPr>
      <w:rFonts w:asciiTheme="majorHAnsi" w:eastAsiaTheme="majorEastAsia" w:hAnsiTheme="majorHAnsi" w:cstheme="majorBidi"/>
      <w:i/>
      <w:iCs/>
      <w:color w:val="1F4D78" w:themeColor="accent1" w:themeShade="7F"/>
      <w:sz w:val="24"/>
      <w:szCs w:val="24"/>
    </w:rPr>
  </w:style>
  <w:style w:type="character" w:customStyle="1" w:styleId="Naslov8Char">
    <w:name w:val="Naslov 8 Char"/>
    <w:basedOn w:val="Zadanifontodlomka"/>
    <w:link w:val="Naslov8"/>
    <w:semiHidden/>
    <w:rsid w:val="00C91790"/>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semiHidden/>
    <w:rsid w:val="00C91790"/>
    <w:rPr>
      <w:rFonts w:asciiTheme="majorHAnsi" w:eastAsiaTheme="majorEastAsia" w:hAnsiTheme="majorHAnsi" w:cstheme="majorBidi"/>
      <w:i/>
      <w:iCs/>
      <w:color w:val="272727" w:themeColor="text1" w:themeTint="D8"/>
      <w:sz w:val="21"/>
      <w:szCs w:val="21"/>
    </w:rPr>
  </w:style>
  <w:style w:type="table" w:styleId="Reetkatablice">
    <w:name w:val="Table Grid"/>
    <w:basedOn w:val="Obinatablica"/>
    <w:rsid w:val="004950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rsid w:val="00422590"/>
    <w:rPr>
      <w:sz w:val="16"/>
      <w:szCs w:val="16"/>
    </w:rPr>
  </w:style>
  <w:style w:type="paragraph" w:styleId="Tekstkomentara">
    <w:name w:val="annotation text"/>
    <w:basedOn w:val="Normal"/>
    <w:link w:val="TekstkomentaraChar"/>
    <w:rsid w:val="00422590"/>
    <w:rPr>
      <w:sz w:val="20"/>
      <w:szCs w:val="20"/>
    </w:rPr>
  </w:style>
  <w:style w:type="character" w:customStyle="1" w:styleId="TekstkomentaraChar">
    <w:name w:val="Tekst komentara Char"/>
    <w:basedOn w:val="Zadanifontodlomka"/>
    <w:link w:val="Tekstkomentara"/>
    <w:rsid w:val="00422590"/>
  </w:style>
  <w:style w:type="paragraph" w:styleId="Predmetkomentara">
    <w:name w:val="annotation subject"/>
    <w:basedOn w:val="Tekstkomentara"/>
    <w:next w:val="Tekstkomentara"/>
    <w:link w:val="PredmetkomentaraChar"/>
    <w:semiHidden/>
    <w:unhideWhenUsed/>
    <w:rsid w:val="00422590"/>
    <w:rPr>
      <w:b/>
      <w:bCs/>
    </w:rPr>
  </w:style>
  <w:style w:type="character" w:customStyle="1" w:styleId="PredmetkomentaraChar">
    <w:name w:val="Predmet komentara Char"/>
    <w:basedOn w:val="TekstkomentaraChar"/>
    <w:link w:val="Predmetkomentara"/>
    <w:semiHidden/>
    <w:rsid w:val="00422590"/>
    <w:rPr>
      <w:b/>
      <w:bCs/>
    </w:rPr>
  </w:style>
  <w:style w:type="character" w:customStyle="1" w:styleId="TijelotekstaChar">
    <w:name w:val="Tijelo teksta Char"/>
    <w:basedOn w:val="Zadanifontodlomka"/>
    <w:link w:val="Tijeloteksta"/>
    <w:rsid w:val="002D640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173803">
      <w:bodyDiv w:val="1"/>
      <w:marLeft w:val="0"/>
      <w:marRight w:val="0"/>
      <w:marTop w:val="0"/>
      <w:marBottom w:val="0"/>
      <w:divBdr>
        <w:top w:val="none" w:sz="0" w:space="0" w:color="auto"/>
        <w:left w:val="none" w:sz="0" w:space="0" w:color="auto"/>
        <w:bottom w:val="none" w:sz="0" w:space="0" w:color="auto"/>
        <w:right w:val="none" w:sz="0" w:space="0" w:color="auto"/>
      </w:divBdr>
    </w:div>
    <w:div w:id="177035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2063D-CF0D-42AE-965E-FD038331B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355</Words>
  <Characters>2027</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Na temelju članka 20</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20</dc:title>
  <dc:subject/>
  <dc:creator>ornela</dc:creator>
  <cp:keywords/>
  <dc:description/>
  <cp:lastModifiedBy>Karin Klarić</cp:lastModifiedBy>
  <cp:revision>5</cp:revision>
  <cp:lastPrinted>2024-06-18T11:46:00Z</cp:lastPrinted>
  <dcterms:created xsi:type="dcterms:W3CDTF">2026-04-30T08:32:00Z</dcterms:created>
  <dcterms:modified xsi:type="dcterms:W3CDTF">2026-05-12T10:12:00Z</dcterms:modified>
</cp:coreProperties>
</file>