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4E62" w14:textId="77777777" w:rsidR="00DD096C" w:rsidRDefault="00DD096C" w:rsidP="00DD096C">
      <w:pPr>
        <w:pStyle w:val="Default"/>
        <w:jc w:val="both"/>
      </w:pPr>
    </w:p>
    <w:tbl>
      <w:tblPr>
        <w:tblpPr w:leftFromText="180" w:rightFromText="180" w:vertAnchor="text" w:horzAnchor="margin" w:tblpY="8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DD096C" w:rsidRPr="009C2873" w14:paraId="038BEF44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bottom w:val="nil"/>
            </w:tcBorders>
            <w:shd w:val="clear" w:color="auto" w:fill="BFBFBF"/>
          </w:tcPr>
          <w:p w14:paraId="2A0B0E46" w14:textId="77777777" w:rsidR="00DD096C" w:rsidRPr="009C2873" w:rsidRDefault="00DD096C" w:rsidP="00375001">
            <w:pP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bookmarkStart w:id="0" w:name="_Toc440616884"/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Faze natječajnog postupka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/>
          </w:tcPr>
          <w:p w14:paraId="052F52E6" w14:textId="77777777" w:rsidR="00DD096C" w:rsidRPr="009C2873" w:rsidRDefault="00DD096C" w:rsidP="00375001">
            <w:pPr>
              <w:jc w:val="center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Datum</w:t>
            </w:r>
          </w:p>
        </w:tc>
      </w:tr>
      <w:tr w:rsidR="00DD096C" w:rsidRPr="009C2873" w14:paraId="16FB2525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2A66AF8A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Objava natječaja</w:t>
            </w:r>
          </w:p>
        </w:tc>
        <w:tc>
          <w:tcPr>
            <w:tcW w:w="1984" w:type="dxa"/>
          </w:tcPr>
          <w:p w14:paraId="4068FE93" w14:textId="77777777" w:rsidR="00DD096C" w:rsidRPr="001D24B0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18</w:t>
            </w:r>
            <w:r w:rsidRPr="001D24B0">
              <w:rPr>
                <w:rFonts w:ascii="Calibri" w:hAnsi="Calibri"/>
                <w:noProof/>
                <w:sz w:val="22"/>
                <w:szCs w:val="22"/>
                <w:lang w:val="hr-HR"/>
              </w:rPr>
              <w:t>.1.20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1D24B0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637EAA22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3BCCCAD1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slanje prijava</w:t>
            </w:r>
          </w:p>
        </w:tc>
        <w:tc>
          <w:tcPr>
            <w:tcW w:w="1984" w:type="dxa"/>
          </w:tcPr>
          <w:p w14:paraId="3A8D8D9E" w14:textId="77777777" w:rsidR="00DD096C" w:rsidRPr="001D24B0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18</w:t>
            </w:r>
            <w:r w:rsidRPr="001D24B0">
              <w:rPr>
                <w:rFonts w:ascii="Calibri" w:hAnsi="Calibri"/>
                <w:noProof/>
                <w:sz w:val="22"/>
                <w:szCs w:val="22"/>
                <w:lang w:val="hr-HR"/>
              </w:rPr>
              <w:t>.2.20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1D24B0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4F2D38FA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0D51BBFD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slanje pitanja vezanih uz natječaj</w:t>
            </w:r>
          </w:p>
        </w:tc>
        <w:tc>
          <w:tcPr>
            <w:tcW w:w="1984" w:type="dxa"/>
          </w:tcPr>
          <w:p w14:paraId="13A58007" w14:textId="77777777" w:rsidR="00DD096C" w:rsidRPr="003406BB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highlight w:val="yellow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10</w:t>
            </w:r>
            <w:r w:rsidRPr="001D24B0">
              <w:rPr>
                <w:rFonts w:ascii="Calibri" w:hAnsi="Calibri"/>
                <w:noProof/>
                <w:sz w:val="22"/>
                <w:szCs w:val="22"/>
                <w:lang w:val="hr-HR"/>
              </w:rPr>
              <w:t>.2.20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1D24B0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062CF0A4" w14:textId="77777777" w:rsidTr="0037500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655" w:type="dxa"/>
            <w:shd w:val="clear" w:color="auto" w:fill="D9D9D9"/>
          </w:tcPr>
          <w:p w14:paraId="14EF9DA6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upućivanje odgovora na pitanja vezana uz natječaj </w:t>
            </w:r>
          </w:p>
        </w:tc>
        <w:tc>
          <w:tcPr>
            <w:tcW w:w="1984" w:type="dxa"/>
          </w:tcPr>
          <w:p w14:paraId="477FA014" w14:textId="77777777" w:rsidR="00DD096C" w:rsidRPr="003406BB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highlight w:val="yellow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15</w:t>
            </w:r>
            <w:r w:rsidRPr="001D24B0">
              <w:rPr>
                <w:rFonts w:ascii="Calibri" w:hAnsi="Calibri"/>
                <w:noProof/>
                <w:sz w:val="22"/>
                <w:szCs w:val="22"/>
                <w:lang w:val="hr-HR"/>
              </w:rPr>
              <w:t>.2.20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1D24B0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383CCA37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05188119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upit za dostavom dodatne dokumentacije</w:t>
            </w:r>
          </w:p>
        </w:tc>
        <w:tc>
          <w:tcPr>
            <w:tcW w:w="1984" w:type="dxa"/>
          </w:tcPr>
          <w:p w14:paraId="181D546E" w14:textId="408A6C96" w:rsidR="00DD096C" w:rsidRPr="00257944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5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.2.20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6B7B7A6D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0F267A0C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dostavu tražene dokumentacije</w:t>
            </w:r>
          </w:p>
        </w:tc>
        <w:tc>
          <w:tcPr>
            <w:tcW w:w="1984" w:type="dxa"/>
          </w:tcPr>
          <w:p w14:paraId="5224DE92" w14:textId="0C90F9EA" w:rsidR="00DD096C" w:rsidRPr="00257944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8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.2.20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</w:p>
        </w:tc>
      </w:tr>
      <w:tr w:rsidR="00DD096C" w:rsidRPr="009C2873" w14:paraId="1D629D16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7B149D4F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provjeru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 ispunjavanja formalnih</w:t>
            </w: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 uvjeta natječaja</w:t>
            </w:r>
          </w:p>
        </w:tc>
        <w:tc>
          <w:tcPr>
            <w:tcW w:w="1984" w:type="dxa"/>
          </w:tcPr>
          <w:p w14:paraId="60E3C753" w14:textId="2A3BE2BF" w:rsidR="00DD096C" w:rsidRPr="00257944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8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.2.20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070C6A8A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6B3117FA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slanje obavijesti o zadovoljavanju propisanih uvjeta natječaja</w:t>
            </w:r>
          </w:p>
        </w:tc>
        <w:tc>
          <w:tcPr>
            <w:tcW w:w="1984" w:type="dxa"/>
          </w:tcPr>
          <w:p w14:paraId="5571BA7F" w14:textId="5C9C0EA4" w:rsidR="00DD096C" w:rsidRPr="00257944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10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3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638555EF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025FDFCB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procjenu prijava koje su zadovoljile propisane uvjete natječaja</w:t>
            </w:r>
          </w:p>
        </w:tc>
        <w:tc>
          <w:tcPr>
            <w:tcW w:w="1984" w:type="dxa"/>
          </w:tcPr>
          <w:p w14:paraId="33190FF1" w14:textId="77777777" w:rsidR="00DD096C" w:rsidRPr="00257944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1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8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.3.20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1D61E4A2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0D3EAA50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</w:t>
            </w: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objavu odluke o dodjeli financ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ijskih sredstava </w:t>
            </w:r>
          </w:p>
        </w:tc>
        <w:tc>
          <w:tcPr>
            <w:tcW w:w="1984" w:type="dxa"/>
          </w:tcPr>
          <w:p w14:paraId="38187589" w14:textId="77777777" w:rsidR="00DD096C" w:rsidRPr="00257944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18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.3.20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51C0FE1F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4F8CE8DA" w14:textId="77777777" w:rsidR="00DD096C" w:rsidRPr="00A93402" w:rsidRDefault="00DD096C" w:rsidP="00375001"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slanje obavijesti prijaviteljima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 čiji programi nisu prihvaćeni za financiranje</w:t>
            </w:r>
          </w:p>
        </w:tc>
        <w:tc>
          <w:tcPr>
            <w:tcW w:w="1984" w:type="dxa"/>
          </w:tcPr>
          <w:p w14:paraId="6BCDD067" w14:textId="77777777" w:rsidR="00DD096C" w:rsidRPr="00257944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25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.3.20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22</w:t>
            </w:r>
            <w:r w:rsidRPr="00257944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DD096C" w:rsidRPr="009C2873" w14:paraId="070397B2" w14:textId="77777777" w:rsidTr="00375001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D9D9D9"/>
          </w:tcPr>
          <w:p w14:paraId="73E1CB18" w14:textId="77777777" w:rsidR="00DD096C" w:rsidRPr="009C2873" w:rsidRDefault="00DD096C" w:rsidP="00375001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ugovaranje</w:t>
            </w:r>
          </w:p>
        </w:tc>
        <w:tc>
          <w:tcPr>
            <w:tcW w:w="1984" w:type="dxa"/>
          </w:tcPr>
          <w:p w14:paraId="38393DC6" w14:textId="77777777" w:rsidR="00DD096C" w:rsidRPr="009C2873" w:rsidRDefault="00DD096C" w:rsidP="00375001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 w:rsidRPr="009C2873">
              <w:rPr>
                <w:rFonts w:ascii="Calibri" w:hAnsi="Calibri"/>
                <w:noProof/>
                <w:sz w:val="22"/>
                <w:szCs w:val="22"/>
                <w:lang w:val="hr-HR"/>
              </w:rPr>
              <w:t>30 dana od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dana</w:t>
            </w:r>
            <w:r w:rsidRPr="009C2873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donošenja Odluke o dodjeli financijskih sredstava</w:t>
            </w:r>
          </w:p>
        </w:tc>
      </w:tr>
    </w:tbl>
    <w:p w14:paraId="2103D03A" w14:textId="135142EB" w:rsidR="00DD096C" w:rsidRDefault="00BE128D" w:rsidP="00BE128D">
      <w:pPr>
        <w:pStyle w:val="Naslov1"/>
        <w:numPr>
          <w:ilvl w:val="0"/>
          <w:numId w:val="1"/>
        </w:numPr>
        <w:rPr>
          <w:rFonts w:ascii="Calibri" w:hAnsi="Calibri"/>
          <w:noProof/>
          <w:sz w:val="22"/>
          <w:szCs w:val="22"/>
          <w:lang w:val="hr-HR"/>
        </w:rPr>
      </w:pPr>
      <w:bookmarkStart w:id="1" w:name="_Toc503271336"/>
      <w:bookmarkEnd w:id="0"/>
      <w:r>
        <w:rPr>
          <w:rFonts w:ascii="Calibri" w:hAnsi="Calibri"/>
          <w:lang w:val="hr-HR"/>
        </w:rPr>
        <w:t xml:space="preserve">izmjene </w:t>
      </w:r>
      <w:r w:rsidR="00DD096C" w:rsidRPr="000676AF">
        <w:rPr>
          <w:rFonts w:ascii="Calibri" w:hAnsi="Calibri"/>
        </w:rPr>
        <w:t>INDIKATIVN</w:t>
      </w:r>
      <w:r>
        <w:rPr>
          <w:rFonts w:ascii="Calibri" w:hAnsi="Calibri"/>
        </w:rPr>
        <w:t>OG</w:t>
      </w:r>
      <w:r w:rsidR="00DD096C" w:rsidRPr="000E65B1">
        <w:rPr>
          <w:rFonts w:ascii="Calibri" w:hAnsi="Calibri"/>
          <w:lang w:val="hr-HR"/>
        </w:rPr>
        <w:t xml:space="preserve"> </w:t>
      </w:r>
      <w:r w:rsidR="00DD096C" w:rsidRPr="000676AF">
        <w:rPr>
          <w:rFonts w:ascii="Calibri" w:hAnsi="Calibri"/>
        </w:rPr>
        <w:t>KALENDAR</w:t>
      </w:r>
      <w:r>
        <w:rPr>
          <w:rFonts w:ascii="Calibri" w:hAnsi="Calibri"/>
        </w:rPr>
        <w:t>A</w:t>
      </w:r>
      <w:r w:rsidR="00DD096C" w:rsidRPr="000E65B1">
        <w:rPr>
          <w:rFonts w:ascii="Calibri" w:hAnsi="Calibri"/>
          <w:lang w:val="hr-HR"/>
        </w:rPr>
        <w:t xml:space="preserve"> </w:t>
      </w:r>
      <w:r w:rsidR="00DD096C" w:rsidRPr="000676AF">
        <w:rPr>
          <w:rFonts w:ascii="Calibri" w:hAnsi="Calibri"/>
        </w:rPr>
        <w:t>NATJE</w:t>
      </w:r>
      <w:r w:rsidR="00DD096C" w:rsidRPr="000E65B1">
        <w:rPr>
          <w:rFonts w:ascii="Calibri" w:hAnsi="Calibri"/>
          <w:lang w:val="hr-HR"/>
        </w:rPr>
        <w:t>Č</w:t>
      </w:r>
      <w:r w:rsidR="00DD096C" w:rsidRPr="000676AF">
        <w:rPr>
          <w:rFonts w:ascii="Calibri" w:hAnsi="Calibri"/>
        </w:rPr>
        <w:t>AJNOG</w:t>
      </w:r>
      <w:r w:rsidR="00DD096C" w:rsidRPr="000E65B1">
        <w:rPr>
          <w:rFonts w:ascii="Calibri" w:hAnsi="Calibri"/>
          <w:lang w:val="hr-HR"/>
        </w:rPr>
        <w:t xml:space="preserve"> </w:t>
      </w:r>
      <w:r w:rsidR="00DD096C" w:rsidRPr="000676AF">
        <w:rPr>
          <w:rFonts w:ascii="Calibri" w:hAnsi="Calibri"/>
        </w:rPr>
        <w:t>POSTUPKA</w:t>
      </w:r>
      <w:bookmarkEnd w:id="1"/>
      <w:r w:rsidR="00DD096C">
        <w:rPr>
          <w:rFonts w:ascii="Calibri" w:hAnsi="Calibri"/>
        </w:rPr>
        <w:t xml:space="preserve"> </w:t>
      </w:r>
    </w:p>
    <w:p w14:paraId="2A580EFF" w14:textId="77777777" w:rsidR="00DD096C" w:rsidRDefault="00DD096C" w:rsidP="00DD096C">
      <w:pPr>
        <w:spacing w:after="240"/>
        <w:jc w:val="both"/>
        <w:rPr>
          <w:rFonts w:ascii="Calibri" w:hAnsi="Calibri"/>
          <w:noProof/>
          <w:sz w:val="22"/>
          <w:szCs w:val="22"/>
          <w:lang w:val="hr-HR"/>
        </w:rPr>
      </w:pPr>
      <w:r w:rsidRPr="009C2873">
        <w:rPr>
          <w:rFonts w:ascii="Calibri" w:hAnsi="Calibri"/>
          <w:noProof/>
          <w:sz w:val="22"/>
          <w:szCs w:val="22"/>
          <w:lang w:val="hr-HR"/>
        </w:rPr>
        <w:t>Grad Buzet ima mogućnost ažuriranja ovog indikativnog kalendara. Obavijest o tome, kao i ažurirana</w:t>
      </w:r>
      <w:r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Pr="009C2873">
        <w:rPr>
          <w:rFonts w:ascii="Calibri" w:hAnsi="Calibri"/>
          <w:noProof/>
          <w:sz w:val="22"/>
          <w:szCs w:val="22"/>
          <w:lang w:val="hr-HR"/>
        </w:rPr>
        <w:t>tablica</w:t>
      </w:r>
      <w:r>
        <w:rPr>
          <w:rFonts w:ascii="Calibri" w:hAnsi="Calibri"/>
          <w:noProof/>
          <w:sz w:val="22"/>
          <w:szCs w:val="22"/>
          <w:lang w:val="hr-HR"/>
        </w:rPr>
        <w:t>, objavit će se na sljedećoj</w:t>
      </w:r>
      <w:r w:rsidRPr="009C2873">
        <w:rPr>
          <w:rFonts w:ascii="Calibri" w:hAnsi="Calibri"/>
          <w:noProof/>
          <w:sz w:val="22"/>
          <w:szCs w:val="22"/>
          <w:lang w:val="hr-HR"/>
        </w:rPr>
        <w:t xml:space="preserve"> stranici </w:t>
      </w:r>
      <w:r>
        <w:rPr>
          <w:rFonts w:ascii="Calibri" w:hAnsi="Calibri"/>
          <w:noProof/>
          <w:sz w:val="22"/>
          <w:szCs w:val="22"/>
          <w:lang w:val="hr-HR"/>
        </w:rPr>
        <w:t xml:space="preserve"> </w:t>
      </w:r>
      <w:hyperlink r:id="rId5" w:history="1">
        <w:r w:rsidRPr="008350EB">
          <w:rPr>
            <w:rStyle w:val="Hiperveza"/>
            <w:rFonts w:ascii="Calibri" w:hAnsi="Calibri"/>
            <w:noProof/>
            <w:sz w:val="22"/>
            <w:szCs w:val="22"/>
            <w:lang w:val="hr-HR"/>
          </w:rPr>
          <w:t>www.buzet.hr</w:t>
        </w:r>
      </w:hyperlink>
      <w:r>
        <w:rPr>
          <w:rFonts w:ascii="Calibri" w:hAnsi="Calibri"/>
          <w:noProof/>
          <w:sz w:val="22"/>
          <w:szCs w:val="22"/>
          <w:lang w:val="hr-HR"/>
        </w:rPr>
        <w:t xml:space="preserve"> i</w:t>
      </w:r>
      <w:r w:rsidRPr="00723717">
        <w:rPr>
          <w:rFonts w:ascii="Calibri" w:hAnsi="Calibri"/>
          <w:noProof/>
          <w:sz w:val="22"/>
          <w:szCs w:val="22"/>
          <w:lang w:val="hr-HR"/>
        </w:rPr>
        <w:t xml:space="preserve"> </w:t>
      </w:r>
      <w:hyperlink r:id="rId6" w:history="1">
        <w:r w:rsidRPr="008350EB">
          <w:rPr>
            <w:rStyle w:val="Hiperveza"/>
            <w:rFonts w:ascii="Calibri" w:hAnsi="Calibri"/>
            <w:noProof/>
            <w:sz w:val="22"/>
            <w:szCs w:val="22"/>
            <w:lang w:val="hr-HR"/>
          </w:rPr>
          <w:t>http://grad.buzet.hr</w:t>
        </w:r>
      </w:hyperlink>
      <w:r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14:paraId="0F4422E2" w14:textId="77777777" w:rsidR="00DD096C" w:rsidRDefault="00DD096C" w:rsidP="00DD096C">
      <w:pPr>
        <w:spacing w:after="240"/>
        <w:jc w:val="both"/>
        <w:rPr>
          <w:rFonts w:ascii="Calibri" w:hAnsi="Calibri"/>
          <w:noProof/>
          <w:sz w:val="22"/>
          <w:szCs w:val="22"/>
          <w:lang w:val="hr-HR"/>
        </w:rPr>
      </w:pPr>
    </w:p>
    <w:p w14:paraId="31659A8A" w14:textId="77777777" w:rsidR="00C76CB3" w:rsidRDefault="00C76CB3"/>
    <w:sectPr w:rsidR="00C7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6647"/>
    <w:multiLevelType w:val="hybridMultilevel"/>
    <w:tmpl w:val="6932F9CC"/>
    <w:lvl w:ilvl="0" w:tplc="BBD803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6C"/>
    <w:rsid w:val="00BE128D"/>
    <w:rsid w:val="00C76CB3"/>
    <w:rsid w:val="00D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0BB2"/>
  <w15:chartTrackingRefBased/>
  <w15:docId w15:val="{997E1BD3-BA08-478D-895A-64B9823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6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DD09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096C"/>
    <w:rPr>
      <w:rFonts w:ascii="Arial" w:eastAsia="Times New Roman" w:hAnsi="Arial" w:cs="Times New Roman"/>
      <w:b/>
      <w:snapToGrid w:val="0"/>
      <w:kern w:val="28"/>
      <w:sz w:val="28"/>
      <w:szCs w:val="20"/>
      <w:lang w:val="en-GB"/>
    </w:rPr>
  </w:style>
  <w:style w:type="character" w:styleId="Hiperveza">
    <w:name w:val="Hyperlink"/>
    <w:uiPriority w:val="99"/>
    <w:rsid w:val="00DD096C"/>
    <w:rPr>
      <w:color w:val="0000FF"/>
      <w:u w:val="single"/>
    </w:rPr>
  </w:style>
  <w:style w:type="paragraph" w:customStyle="1" w:styleId="Default">
    <w:name w:val="Default"/>
    <w:rsid w:val="00DD09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.buzet.hr" TargetMode="External"/><Relationship Id="rId5" Type="http://schemas.openxmlformats.org/officeDocument/2006/relationships/hyperlink" Target="http://www.buz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Grah Ciliga</dc:creator>
  <cp:keywords/>
  <dc:description/>
  <cp:lastModifiedBy>Elena Grah Ciliga</cp:lastModifiedBy>
  <cp:revision>2</cp:revision>
  <dcterms:created xsi:type="dcterms:W3CDTF">2022-03-08T10:23:00Z</dcterms:created>
  <dcterms:modified xsi:type="dcterms:W3CDTF">2022-03-08T10:27:00Z</dcterms:modified>
</cp:coreProperties>
</file>