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E574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75B57E96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4EC62C77" w14:textId="77777777" w:rsidR="00D142BF" w:rsidRDefault="00D142BF" w:rsidP="00CA1DBB">
      <w:pPr>
        <w:jc w:val="both"/>
        <w:rPr>
          <w:rFonts w:ascii="Arial" w:hAnsi="Arial" w:cs="Arial"/>
        </w:rPr>
      </w:pPr>
    </w:p>
    <w:p w14:paraId="23A4A155" w14:textId="71DBAE6A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104C2">
        <w:rPr>
          <w:rFonts w:ascii="Arial" w:hAnsi="Arial" w:cs="Arial"/>
        </w:rPr>
        <w:t>013-01/20-01/2</w:t>
      </w:r>
    </w:p>
    <w:p w14:paraId="7DCDF405" w14:textId="33F939E5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7104C2">
        <w:rPr>
          <w:rFonts w:ascii="Arial" w:hAnsi="Arial" w:cs="Arial"/>
        </w:rPr>
        <w:t>2106/01-02-02-20-4</w:t>
      </w:r>
    </w:p>
    <w:p w14:paraId="61176238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>
        <w:rPr>
          <w:rFonts w:ascii="Arial" w:hAnsi="Arial" w:cs="Arial"/>
        </w:rPr>
        <w:t xml:space="preserve">4. </w:t>
      </w:r>
      <w:r w:rsidRPr="00D142BF">
        <w:rPr>
          <w:rFonts w:ascii="Arial" w:hAnsi="Arial" w:cs="Arial"/>
        </w:rPr>
        <w:t>veljače 2020.</w:t>
      </w:r>
    </w:p>
    <w:p w14:paraId="591FE8AA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82DB84C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D03FCB9" w14:textId="77777777" w:rsidR="00EE2572" w:rsidRPr="00D142BF" w:rsidRDefault="00EE2572" w:rsidP="00D142BF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>.</w:t>
      </w:r>
      <w:r w:rsidR="00CD4834">
        <w:rPr>
          <w:rFonts w:ascii="Arial" w:hAnsi="Arial" w:cs="Arial"/>
        </w:rPr>
        <w:t xml:space="preserve"> stavka 1. i članka 25.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D142BF" w:rsidRPr="00D142BF">
        <w:rPr>
          <w:rFonts w:ascii="Arial" w:hAnsi="Arial" w:cs="Arial"/>
        </w:rPr>
        <w:t xml:space="preserve">4. veljače </w:t>
      </w:r>
      <w:r w:rsidR="00692911" w:rsidRPr="00D142BF">
        <w:rPr>
          <w:rFonts w:ascii="Arial" w:hAnsi="Arial" w:cs="Arial"/>
        </w:rPr>
        <w:t xml:space="preserve">2020. </w:t>
      </w:r>
      <w:r w:rsidRPr="00D142BF">
        <w:rPr>
          <w:rFonts w:ascii="Arial" w:hAnsi="Arial" w:cs="Arial"/>
        </w:rPr>
        <w:t>propisuje</w:t>
      </w:r>
    </w:p>
    <w:p w14:paraId="2D03192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6AE7CB3F" w14:textId="77777777" w:rsidR="00EE2572" w:rsidRPr="005379BE" w:rsidRDefault="00AC19FA" w:rsidP="00EE2572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OBVEZATNE UPUTE BROJ MSGB-</w:t>
      </w:r>
      <w:r w:rsidR="00EE2572" w:rsidRPr="005379BE">
        <w:rPr>
          <w:rFonts w:ascii="Arial" w:hAnsi="Arial" w:cs="Arial"/>
          <w:sz w:val="28"/>
          <w:szCs w:val="28"/>
        </w:rPr>
        <w:t>VI</w:t>
      </w:r>
    </w:p>
    <w:p w14:paraId="596D1BEF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o načinu glasovanja osoba s tjelesnom manom, nepismenih osoba</w:t>
      </w:r>
    </w:p>
    <w:p w14:paraId="49D576F7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te osoba koje nisu u mogućnosti pristupiti na biračko mjesto</w:t>
      </w:r>
    </w:p>
    <w:p w14:paraId="1D41C516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</w:p>
    <w:p w14:paraId="7F32B148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1. Glasovanje se obavlja osobno.</w:t>
      </w:r>
    </w:p>
    <w:p w14:paraId="56C8249F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Iznimno, </w:t>
      </w:r>
      <w:r w:rsidR="00AB1FF9">
        <w:rPr>
          <w:rFonts w:ascii="Arial" w:hAnsi="Arial" w:cs="Arial"/>
        </w:rPr>
        <w:t>b</w:t>
      </w:r>
      <w:r w:rsidR="00AB1FF9" w:rsidRPr="00AB1FF9">
        <w:rPr>
          <w:rFonts w:ascii="Arial" w:hAnsi="Arial" w:cs="Arial"/>
        </w:rPr>
        <w:t>irač koji zbog kakve tjelesne mane ili zbog toga što je nepismen ne bi mogao samostalno glasovati, može doći na biračko mjesto s drugom osobom koja je pismena i koja će po njegovoj ovlasti i uputi zaokružiti redni broj ispred naziva kandidacijske liste</w:t>
      </w:r>
      <w:r w:rsidR="00DA1CF3">
        <w:rPr>
          <w:rFonts w:ascii="Arial" w:hAnsi="Arial" w:cs="Arial"/>
        </w:rPr>
        <w:t>.</w:t>
      </w:r>
    </w:p>
    <w:p w14:paraId="5731BF34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2A8106C2" w14:textId="77777777" w:rsidR="00EF5CC2" w:rsidRPr="00EF5CC2" w:rsidRDefault="00EE2572" w:rsidP="00EF5CC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2.</w:t>
      </w:r>
      <w:r w:rsidR="00AC19FA">
        <w:rPr>
          <w:rFonts w:ascii="Arial" w:hAnsi="Arial" w:cs="Arial"/>
        </w:rPr>
        <w:t xml:space="preserve"> </w:t>
      </w:r>
      <w:r w:rsidR="00EF5CC2" w:rsidRPr="00EF5CC2">
        <w:rPr>
          <w:rFonts w:ascii="Arial" w:hAnsi="Arial" w:cs="Arial"/>
        </w:rPr>
        <w:t xml:space="preserve">Birač koji zbog teže bolesti, tjelesnog oštećenja ili nemoći nije u mogućnosti pristupiti na biračko mjesto, može o tome obavijestiti izborno povjerenstvo najranije 3 dana prije dana održavanja izbora ili birački odbor na dan održavanja izbora. </w:t>
      </w:r>
    </w:p>
    <w:p w14:paraId="32ED044A" w14:textId="77777777" w:rsidR="00EF5CC2" w:rsidRPr="00EF5CC2" w:rsidRDefault="00EF5CC2" w:rsidP="00EF5C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Izborno</w:t>
      </w:r>
      <w:r w:rsidRPr="00EF5CC2">
        <w:rPr>
          <w:rFonts w:ascii="Arial" w:hAnsi="Arial" w:cs="Arial"/>
        </w:rPr>
        <w:t xml:space="preserve"> povjerenstv</w:t>
      </w:r>
      <w:r>
        <w:rPr>
          <w:rFonts w:ascii="Arial" w:hAnsi="Arial" w:cs="Arial"/>
        </w:rPr>
        <w:t>o</w:t>
      </w:r>
      <w:r w:rsidRPr="00EF5CC2">
        <w:rPr>
          <w:rFonts w:ascii="Arial" w:hAnsi="Arial" w:cs="Arial"/>
        </w:rPr>
        <w:t xml:space="preserve"> zaprimljene zahtjeve birača za glasovan</w:t>
      </w:r>
      <w:r>
        <w:rPr>
          <w:rFonts w:ascii="Arial" w:hAnsi="Arial" w:cs="Arial"/>
        </w:rPr>
        <w:t>je izvan biračkog mjesta predaje</w:t>
      </w:r>
      <w:r w:rsidRPr="00EF5CC2">
        <w:rPr>
          <w:rFonts w:ascii="Arial" w:hAnsi="Arial" w:cs="Arial"/>
        </w:rPr>
        <w:t xml:space="preserve"> nadležnim biračkim odborima uz cjelokupni izborni materijal.</w:t>
      </w:r>
    </w:p>
    <w:p w14:paraId="49CA4D1F" w14:textId="77777777" w:rsidR="00EF5CC2" w:rsidRPr="00EF5CC2" w:rsidRDefault="00EF5CC2" w:rsidP="00EF5CC2">
      <w:pPr>
        <w:ind w:firstLine="708"/>
        <w:jc w:val="both"/>
        <w:rPr>
          <w:rFonts w:ascii="Arial" w:hAnsi="Arial" w:cs="Arial"/>
        </w:rPr>
      </w:pPr>
      <w:r w:rsidRPr="00EF5CC2">
        <w:rPr>
          <w:rFonts w:ascii="Arial" w:hAnsi="Arial" w:cs="Arial"/>
        </w:rPr>
        <w:t>Predsjednik biračkog odbora određuje najmanje 2 člana biračkog odbora koji će birača posjetiti u mjestu gdje se nalazi i omogućiti mu glasovanje.</w:t>
      </w:r>
    </w:p>
    <w:p w14:paraId="70FD679D" w14:textId="77777777" w:rsidR="00EF5CC2" w:rsidRPr="00EF5CC2" w:rsidRDefault="00EF5CC2" w:rsidP="00EF5CC2">
      <w:pPr>
        <w:ind w:firstLine="708"/>
        <w:jc w:val="both"/>
        <w:rPr>
          <w:rFonts w:ascii="Arial" w:hAnsi="Arial" w:cs="Arial"/>
        </w:rPr>
      </w:pPr>
      <w:r w:rsidRPr="00EF5CC2">
        <w:rPr>
          <w:rFonts w:ascii="Arial" w:hAnsi="Arial" w:cs="Arial"/>
        </w:rPr>
        <w:t>Birač je dužan najmanje jednom presaviti glasački listić na kojem je glasovao, staviti ga u posebnu omotnicu i zatvoriti je. Član biračkog odbora dužan je nakon povratka na biračko mjesto predati omotnicu predsjedniku biračkog odbora.</w:t>
      </w:r>
    </w:p>
    <w:p w14:paraId="447CEB92" w14:textId="77777777" w:rsidR="00EF5CC2" w:rsidRPr="00EF5CC2" w:rsidRDefault="00EF5CC2" w:rsidP="00EF5CC2">
      <w:pPr>
        <w:ind w:firstLine="708"/>
        <w:jc w:val="both"/>
        <w:rPr>
          <w:rFonts w:ascii="Arial" w:hAnsi="Arial" w:cs="Arial"/>
        </w:rPr>
      </w:pPr>
      <w:r w:rsidRPr="00EF5CC2">
        <w:rPr>
          <w:rFonts w:ascii="Arial" w:hAnsi="Arial" w:cs="Arial"/>
        </w:rPr>
        <w:t xml:space="preserve">Predsjednik biračkog odbora presaviti glasački listić iz omotnice odmah ubacuje u glasačku kutiju na biračkom mjestu. </w:t>
      </w:r>
    </w:p>
    <w:p w14:paraId="07660B7F" w14:textId="77777777" w:rsidR="00EE2572" w:rsidRPr="005379BE" w:rsidRDefault="00EF5CC2" w:rsidP="00EF5C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ovih </w:t>
      </w:r>
      <w:r w:rsidR="00CD4834">
        <w:rPr>
          <w:rFonts w:ascii="Arial" w:hAnsi="Arial" w:cs="Arial"/>
        </w:rPr>
        <w:t>Obvezatnih u</w:t>
      </w:r>
      <w:r>
        <w:rPr>
          <w:rFonts w:ascii="Arial" w:hAnsi="Arial" w:cs="Arial"/>
        </w:rPr>
        <w:t xml:space="preserve">puta </w:t>
      </w:r>
      <w:r w:rsidRPr="00EF5CC2">
        <w:rPr>
          <w:rFonts w:ascii="Arial" w:hAnsi="Arial" w:cs="Arial"/>
        </w:rPr>
        <w:t xml:space="preserve">primjenjuju se </w:t>
      </w:r>
      <w:r>
        <w:rPr>
          <w:rFonts w:ascii="Arial" w:hAnsi="Arial" w:cs="Arial"/>
        </w:rPr>
        <w:t>i n</w:t>
      </w:r>
      <w:r w:rsidRPr="00EF5CC2">
        <w:rPr>
          <w:rFonts w:ascii="Arial" w:hAnsi="Arial" w:cs="Arial"/>
        </w:rPr>
        <w:t>a način ostvarivanja biračkog prava birača koji pristupi na biračko mjesto, ali mu je zbog invaliditeta onemogućena pristupačnost biračkom mjestu.</w:t>
      </w:r>
    </w:p>
    <w:p w14:paraId="70D3B73D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5299088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3. Glasovanje osoba iz toč</w:t>
      </w:r>
      <w:r w:rsidR="00EF5CC2">
        <w:rPr>
          <w:rFonts w:ascii="Arial" w:hAnsi="Arial" w:cs="Arial"/>
        </w:rPr>
        <w:t>a</w:t>
      </w:r>
      <w:r w:rsidRPr="005379BE">
        <w:rPr>
          <w:rFonts w:ascii="Arial" w:hAnsi="Arial" w:cs="Arial"/>
        </w:rPr>
        <w:t>k</w:t>
      </w:r>
      <w:r w:rsidR="00EF5CC2">
        <w:rPr>
          <w:rFonts w:ascii="Arial" w:hAnsi="Arial" w:cs="Arial"/>
        </w:rPr>
        <w:t>a</w:t>
      </w:r>
      <w:r w:rsidRPr="005379BE">
        <w:rPr>
          <w:rFonts w:ascii="Arial" w:hAnsi="Arial" w:cs="Arial"/>
        </w:rPr>
        <w:t xml:space="preserve"> 1. i 2. ovih </w:t>
      </w:r>
      <w:r w:rsidR="00CD4834">
        <w:rPr>
          <w:rFonts w:ascii="Arial" w:hAnsi="Arial" w:cs="Arial"/>
        </w:rPr>
        <w:t>Obvezatnih u</w:t>
      </w:r>
      <w:r w:rsidRPr="005379BE">
        <w:rPr>
          <w:rFonts w:ascii="Arial" w:hAnsi="Arial" w:cs="Arial"/>
        </w:rPr>
        <w:t xml:space="preserve">puta </w:t>
      </w:r>
      <w:r w:rsidR="00EF5CC2">
        <w:rPr>
          <w:rFonts w:ascii="Arial" w:hAnsi="Arial" w:cs="Arial"/>
        </w:rPr>
        <w:t xml:space="preserve">predsjednik biračkog odbora je dužan </w:t>
      </w:r>
      <w:r w:rsidRPr="005379BE">
        <w:rPr>
          <w:rFonts w:ascii="Arial" w:hAnsi="Arial" w:cs="Arial"/>
        </w:rPr>
        <w:t>poimenično iskazati u zapisniku o radu biračkih odbora.</w:t>
      </w:r>
    </w:p>
    <w:p w14:paraId="269A5E24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B1A4F6B" w14:textId="77777777" w:rsidR="00EE2572" w:rsidRDefault="00EE2572" w:rsidP="00DA1CF3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4. Ove Obvezatne upute stupaju na snagu danom donošenja, a objavit će se u Službenim novinama Grada Buzeta</w:t>
      </w:r>
      <w:r w:rsidR="00DA1CF3">
        <w:rPr>
          <w:rFonts w:ascii="Arial" w:hAnsi="Arial" w:cs="Arial"/>
        </w:rPr>
        <w:t xml:space="preserve"> i web stranici Grada Buzeta.</w:t>
      </w:r>
    </w:p>
    <w:p w14:paraId="0B65622A" w14:textId="77777777" w:rsidR="00DA1CF3" w:rsidRDefault="00DA1CF3" w:rsidP="00DA1CF3">
      <w:pPr>
        <w:jc w:val="both"/>
        <w:rPr>
          <w:rFonts w:ascii="Arial" w:hAnsi="Arial" w:cs="Arial"/>
        </w:rPr>
      </w:pPr>
    </w:p>
    <w:p w14:paraId="4B7391C4" w14:textId="77777777" w:rsidR="00DA1CF3" w:rsidRPr="00DA1CF3" w:rsidRDefault="00DA1CF3" w:rsidP="00DA1CF3">
      <w:pPr>
        <w:ind w:left="5664" w:firstLine="708"/>
        <w:rPr>
          <w:rFonts w:ascii="Arial" w:hAnsi="Arial" w:cs="Arial"/>
        </w:rPr>
      </w:pPr>
      <w:r w:rsidRPr="00DA1CF3">
        <w:rPr>
          <w:rFonts w:ascii="Arial" w:hAnsi="Arial" w:cs="Arial"/>
        </w:rPr>
        <w:t>PREDSJEDNICA</w:t>
      </w:r>
    </w:p>
    <w:p w14:paraId="2BABE1FF" w14:textId="1B75C1F0" w:rsidR="00DA1CF3" w:rsidRPr="00DA1CF3" w:rsidRDefault="00DA1CF3" w:rsidP="00DA1CF3">
      <w:pPr>
        <w:rPr>
          <w:rFonts w:ascii="Arial" w:hAnsi="Arial" w:cs="Arial"/>
        </w:rPr>
      </w:pP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</w:r>
      <w:r w:rsidRPr="00DA1CF3">
        <w:rPr>
          <w:rFonts w:ascii="Arial" w:hAnsi="Arial" w:cs="Arial"/>
        </w:rPr>
        <w:tab/>
        <w:t>Margareta Vivoda</w:t>
      </w:r>
      <w:r w:rsidR="006E30F6">
        <w:rPr>
          <w:rFonts w:ascii="Arial" w:hAnsi="Arial" w:cs="Arial"/>
        </w:rPr>
        <w:t xml:space="preserve">, v.r. </w:t>
      </w:r>
      <w:bookmarkStart w:id="0" w:name="_GoBack"/>
      <w:bookmarkEnd w:id="0"/>
    </w:p>
    <w:p w14:paraId="7C09CCA6" w14:textId="77777777" w:rsidR="005B5DA0" w:rsidRPr="005379BE" w:rsidRDefault="005B5DA0">
      <w:pPr>
        <w:rPr>
          <w:rFonts w:ascii="Arial" w:hAnsi="Arial" w:cs="Arial"/>
        </w:rPr>
      </w:pPr>
    </w:p>
    <w:sectPr w:rsidR="005B5DA0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372E" w14:textId="77777777" w:rsidR="002C4427" w:rsidRDefault="002C4427">
      <w:r>
        <w:separator/>
      </w:r>
    </w:p>
  </w:endnote>
  <w:endnote w:type="continuationSeparator" w:id="0">
    <w:p w14:paraId="62E0833D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F46B" w14:textId="77777777" w:rsidR="002C4427" w:rsidRDefault="002C4427">
      <w:r>
        <w:separator/>
      </w:r>
    </w:p>
  </w:footnote>
  <w:footnote w:type="continuationSeparator" w:id="0">
    <w:p w14:paraId="5A2EFC9F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46B3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DE2CB4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FD29" w14:textId="77777777" w:rsidR="00113BBA" w:rsidRDefault="00113BBA">
    <w:pPr>
      <w:pStyle w:val="Zaglavlje"/>
    </w:pPr>
  </w:p>
  <w:p w14:paraId="046DC233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0B7572"/>
    <w:rsid w:val="00113BBA"/>
    <w:rsid w:val="001161C1"/>
    <w:rsid w:val="00142A8E"/>
    <w:rsid w:val="001E3591"/>
    <w:rsid w:val="00255B2E"/>
    <w:rsid w:val="002C4427"/>
    <w:rsid w:val="002D185A"/>
    <w:rsid w:val="002F6B15"/>
    <w:rsid w:val="00307741"/>
    <w:rsid w:val="003441C3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974D9"/>
    <w:rsid w:val="005B5DA0"/>
    <w:rsid w:val="00692911"/>
    <w:rsid w:val="006E30F6"/>
    <w:rsid w:val="00701B1B"/>
    <w:rsid w:val="007104C2"/>
    <w:rsid w:val="0071668F"/>
    <w:rsid w:val="0075036C"/>
    <w:rsid w:val="00772A25"/>
    <w:rsid w:val="00775006"/>
    <w:rsid w:val="007828DF"/>
    <w:rsid w:val="00796770"/>
    <w:rsid w:val="007D7D30"/>
    <w:rsid w:val="00847197"/>
    <w:rsid w:val="00906DCF"/>
    <w:rsid w:val="009A0802"/>
    <w:rsid w:val="009C3C46"/>
    <w:rsid w:val="009E15DB"/>
    <w:rsid w:val="00A51F7F"/>
    <w:rsid w:val="00A56A05"/>
    <w:rsid w:val="00A9115A"/>
    <w:rsid w:val="00A939D1"/>
    <w:rsid w:val="00AB1FF9"/>
    <w:rsid w:val="00AC19FA"/>
    <w:rsid w:val="00AE348E"/>
    <w:rsid w:val="00BA37AF"/>
    <w:rsid w:val="00BD16D0"/>
    <w:rsid w:val="00BD5E6C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D4834"/>
    <w:rsid w:val="00CE06C5"/>
    <w:rsid w:val="00CE415C"/>
    <w:rsid w:val="00D142BF"/>
    <w:rsid w:val="00D320AB"/>
    <w:rsid w:val="00D70A79"/>
    <w:rsid w:val="00D84946"/>
    <w:rsid w:val="00DA1CF3"/>
    <w:rsid w:val="00DA22C5"/>
    <w:rsid w:val="00DB6F46"/>
    <w:rsid w:val="00EC5CC2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05BE51"/>
  <w15:docId w15:val="{24EE8AB6-132C-479B-BE5A-F95F936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Tatjana Merlić</cp:lastModifiedBy>
  <cp:revision>7</cp:revision>
  <cp:lastPrinted>2020-02-06T13:23:00Z</cp:lastPrinted>
  <dcterms:created xsi:type="dcterms:W3CDTF">2020-02-05T14:04:00Z</dcterms:created>
  <dcterms:modified xsi:type="dcterms:W3CDTF">2020-02-06T15:13:00Z</dcterms:modified>
</cp:coreProperties>
</file>