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60" w:type="dxa"/>
        <w:tblLook w:val="04A0" w:firstRow="1" w:lastRow="0" w:firstColumn="1" w:lastColumn="0" w:noHBand="0" w:noVBand="1"/>
      </w:tblPr>
      <w:tblGrid>
        <w:gridCol w:w="290"/>
        <w:gridCol w:w="291"/>
        <w:gridCol w:w="213"/>
        <w:gridCol w:w="2409"/>
        <w:gridCol w:w="838"/>
        <w:gridCol w:w="1102"/>
        <w:gridCol w:w="1496"/>
        <w:gridCol w:w="1051"/>
        <w:gridCol w:w="346"/>
        <w:gridCol w:w="300"/>
        <w:gridCol w:w="637"/>
        <w:gridCol w:w="213"/>
        <w:gridCol w:w="206"/>
        <w:gridCol w:w="232"/>
        <w:gridCol w:w="879"/>
        <w:gridCol w:w="67"/>
        <w:gridCol w:w="239"/>
        <w:gridCol w:w="656"/>
        <w:gridCol w:w="222"/>
        <w:gridCol w:w="222"/>
        <w:gridCol w:w="1229"/>
        <w:gridCol w:w="222"/>
      </w:tblGrid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1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C9" w:rsidRPr="00524BA6" w:rsidRDefault="007F2055" w:rsidP="00160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 temelju članka 39.Zakona o proračunu (''Narodne novine'', broj 87/08.,136/12., i 15/15.) te članka 19. i 90. Statuta Grada Buzeta (''Službene novine Grada Buzeta'', broj 7/17.- pročišćeni tekst)  Gradsko vijeće Grada Buzeta  na sjednici održanoj dana 25. travnja 2018. godine </w:t>
            </w:r>
          </w:p>
          <w:p w:rsidR="007F2055" w:rsidRPr="00524BA6" w:rsidRDefault="007F2055" w:rsidP="00160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7FF2" w:rsidRPr="00524BA6" w:rsidTr="00C129D3">
        <w:trPr>
          <w:gridAfter w:val="7"/>
          <w:wAfter w:w="2857" w:type="dxa"/>
          <w:trHeight w:val="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F2" w:rsidRPr="00524BA6" w:rsidRDefault="006A7FF2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F2" w:rsidRPr="00524BA6" w:rsidRDefault="006A7FF2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F2" w:rsidRPr="00524BA6" w:rsidRDefault="006A7FF2" w:rsidP="006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I.IZMJENE I DOPUNE  PRORAČUNA GRADA BUZETA ZA 2018. GODINU</w:t>
            </w:r>
          </w:p>
        </w:tc>
      </w:tr>
      <w:tr w:rsidR="007F2055" w:rsidRPr="00524BA6" w:rsidTr="00160FC9">
        <w:trPr>
          <w:gridAfter w:val="7"/>
          <w:wAfter w:w="2857" w:type="dxa"/>
          <w:trHeight w:val="259"/>
        </w:trPr>
        <w:tc>
          <w:tcPr>
            <w:tcW w:w="3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4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I. OPĆI DIO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33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članak 1.</w:t>
            </w:r>
          </w:p>
        </w:tc>
      </w:tr>
      <w:tr w:rsidR="007F2055" w:rsidRPr="00524BA6" w:rsidTr="00160FC9">
        <w:trPr>
          <w:gridAfter w:val="7"/>
          <w:wAfter w:w="2857" w:type="dxa"/>
          <w:trHeight w:val="3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33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U Proračunu Grada Buzeta za 2018.godinu (''Službene novine Grada Buzeta'', broj 11/17.), članak 1. mijenja se i glasi:</w:t>
            </w:r>
          </w:p>
        </w:tc>
      </w:tr>
      <w:tr w:rsidR="007F2055" w:rsidRPr="00524BA6" w:rsidTr="00160FC9">
        <w:trPr>
          <w:gridAfter w:val="7"/>
          <w:wAfter w:w="2857" w:type="dxa"/>
          <w:trHeight w:val="40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34.834.319,75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5.531.339,89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40.365.659,64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760.640,00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- 5.140,00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-0.7%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755.500,00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34.281.172,25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2.633.363,86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36.914.536,11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3.841.787,50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5.985.699,46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155.8%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9.827.486,96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- 2.528.000,00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- 3.092.863,43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122.3%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- 5.620.863,43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2.528.000,00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3.092.863,43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122.3%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5.620.863,43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gridAfter w:val="7"/>
          <w:wAfter w:w="2857" w:type="dxa"/>
          <w:trHeight w:val="61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REKAPITULACIJA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38.122.959,75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8.619.063,32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22,61%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46.742.023,07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38.122.959,75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8.619.063,32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22,61%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46.742.023,07</w:t>
            </w:r>
          </w:p>
        </w:tc>
      </w:tr>
      <w:tr w:rsidR="007F2055" w:rsidRPr="00524BA6" w:rsidTr="00160FC9">
        <w:trPr>
          <w:gridAfter w:val="7"/>
          <w:wAfter w:w="2857" w:type="dxa"/>
          <w:trHeight w:val="23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Članak 2.</w:t>
            </w: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10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U članku 2. Prihodi i rashodi te primici i izdaci po ekonomskoj klasifikaciji utvrđeni u Računu prihoda i rashoda i Računu financiranja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 2018. godinu povećavaju se ili smanjuju, kako slijedi: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442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62"/>
        </w:trPr>
        <w:tc>
          <w:tcPr>
            <w:tcW w:w="79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4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trHeight w:val="262"/>
        </w:trPr>
        <w:tc>
          <w:tcPr>
            <w:tcW w:w="79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689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</w:p>
        </w:tc>
      </w:tr>
      <w:tr w:rsidR="007F2055" w:rsidRPr="00524BA6" w:rsidTr="00160FC9">
        <w:trPr>
          <w:trHeight w:val="262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9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34.834.319,75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5.531.339,89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15.9%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40.365.659,64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15.655.060,00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- 1.532.700,00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-9.8%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14.122.360,00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14.032.700,00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- 1.532.700,00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-10.9%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12.500.000,00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1.437.360,00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1.437.360,00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5.837.703,61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6.829.235,83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12.666.939,44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1.575.855,57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3.667.714,96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232.7%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5.243.570,53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1.150.180,44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2.540.250,00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220.9%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3.690.430,44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27.076,16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33.157,03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2.315.589,00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70.190,00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2.385.779,00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769.002,44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485.000,00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63.1%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1.254.002,44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1.470.699,69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1.470.699,69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87.981,34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87.981,34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1.381.718,35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1.381.718,35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kamata na dane zajmove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7.703.378,41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257.804,06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7.961.182,47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131.500,00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131.500,00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652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926.878,41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257.804,06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27.8%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1.184.682,47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6.645.000,00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6.645.000,00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4.106.440,00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- 23.000,00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4.083.440,00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4.081.440,00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- 23.000,00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4.058.440,00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61.038,04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61.038,04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61.038,04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61.038,04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760.640,00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- 5.140,00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-0.7%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755.500,00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560.640,00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- 5.140,00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-0.9%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555.500,00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560.640,00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- 5.140,00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-0.9%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555.500,00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34.281.172,25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2.633.363,86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7.7%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36.914.536,11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12.807.824,44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290.454,77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13.098.279,21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10.506.402,79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219.721,85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10.726.124,64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389.400,00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18.437,50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407.837,50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1.912.021,65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52.295,42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1.964.317,07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12.599.511,10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1.115.080,72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13.714.591,82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1.001.305,18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- 23.949,51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-2.4%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977.355,67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2.748.708,90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6.448,92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0.2%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2.755.157,82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7.007.420,66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1.000.390,10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14.3%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8.007.810,76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12.130,00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103.1%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24.630,00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1.829.946,36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119.691,21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1.949.637,57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62.678,84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62.678,86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62.678,84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62.678,86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833.000,00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833.000,00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848.620,00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883.098,44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104.1%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1.731.718,44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848.620,00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883.098,44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104.1%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1.731.718,44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1.389.650,00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- 28.200,00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1.361.450,00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372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1.389.650,00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- 28.200,00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1.361.450,00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5.737.887,87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374.929,91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6.112.817,78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3.499.623,00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- 112.455,40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-3.2%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3.387.167,60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-97.6%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Prijenosi EU sredstava subjektima izvan općeg proračuna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193.000,00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1.655.264,87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842.385,31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50.9%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2.497.650,18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3.841.787,50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5.985.699,46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155.8%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9.827.486,96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1.470.537,50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838.023,27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2.308.560,77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1.320.537,50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718.023,27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54.4%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2.038.560,77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1.671.250,00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798.148,06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47.8%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2.469.398,06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1.401.250,00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801.148,06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57.2%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2.202.398,06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- 18.000,00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-30.0%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4.349.528,13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621.4%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5.049.528,13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4.349.528,13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621.4%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5.049.528,13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160FC9">
        <w:trPr>
          <w:trHeight w:val="247"/>
        </w:trPr>
        <w:tc>
          <w:tcPr>
            <w:tcW w:w="9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2.528.000,00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3.092.863,43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122.3%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5.620.863,43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2.528.000,00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3.092.863,43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122.3%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5.620.863,43</w:t>
            </w:r>
          </w:p>
        </w:tc>
      </w:tr>
      <w:tr w:rsidR="007F2055" w:rsidRPr="00524BA6" w:rsidTr="00160FC9">
        <w:trPr>
          <w:trHeight w:val="2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2.528.000,00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3.092.863,43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122.3%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5.620.863,43</w:t>
            </w:r>
          </w:p>
        </w:tc>
      </w:tr>
    </w:tbl>
    <w:p w:rsidR="007F2055" w:rsidRPr="00524BA6" w:rsidRDefault="007F2055">
      <w:pPr>
        <w:rPr>
          <w:sz w:val="20"/>
          <w:szCs w:val="20"/>
        </w:rPr>
      </w:pPr>
    </w:p>
    <w:tbl>
      <w:tblPr>
        <w:tblW w:w="15344" w:type="dxa"/>
        <w:tblLook w:val="04A0" w:firstRow="1" w:lastRow="0" w:firstColumn="1" w:lastColumn="0" w:noHBand="0" w:noVBand="1"/>
      </w:tblPr>
      <w:tblGrid>
        <w:gridCol w:w="1960"/>
        <w:gridCol w:w="5640"/>
        <w:gridCol w:w="1000"/>
        <w:gridCol w:w="1700"/>
        <w:gridCol w:w="1700"/>
        <w:gridCol w:w="840"/>
        <w:gridCol w:w="420"/>
        <w:gridCol w:w="640"/>
        <w:gridCol w:w="222"/>
        <w:gridCol w:w="1000"/>
        <w:gridCol w:w="222"/>
      </w:tblGrid>
      <w:tr w:rsidR="007F2055" w:rsidRPr="00524BA6" w:rsidTr="006D2261">
        <w:trPr>
          <w:trHeight w:val="255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34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261" w:rsidRPr="00524BA6" w:rsidRDefault="006D2261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D2261" w:rsidRPr="00524BA6" w:rsidRDefault="006D2261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D2261" w:rsidRPr="00524BA6" w:rsidRDefault="006D2261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A7FF2" w:rsidRPr="00524BA6" w:rsidRDefault="006A7FF2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A7FF2" w:rsidRPr="00524BA6" w:rsidRDefault="006A7FF2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A7FF2" w:rsidRPr="00524BA6" w:rsidRDefault="006A7FF2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A7FF2" w:rsidRPr="00524BA6" w:rsidRDefault="006A7FF2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6D2261" w:rsidRPr="00524BA6" w:rsidRDefault="006D2261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II. POSEBNI 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37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</w:t>
            </w:r>
            <w:r w:rsidR="006D2261"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</w:t>
            </w: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Članak 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16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398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345"/>
        </w:trPr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Izmjenama i dopunama Proračuna rashodi poslovanja i rashodi za nabavu nefinancijske imovine u ukupnom iznosu od 46.742.023,07 kuna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05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raspoređuju se po nositeljima i korisnicima u posebnom dijelu kako slijedi:</w:t>
            </w: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PROMJENA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NOVI  PLAN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3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38.122.959,75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8.619.063,32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22,61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46.742.023,07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 200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OPĆE POSLOVE, DRUŠTVENE DJELATNOSTI I RAZVOJNE PROJEKTE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26.377.662,90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2.164.041,62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8,20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28.541.704,52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5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20001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OPĆE POSLOVE, DRUŠTVENE DJELATNOSTI I RAZVOJNE PROJEKTE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11.980.535,98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597.368,51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12.577.904,49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UPRAVA I ADMINISTRACIJA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2.758.830,44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- 73.737,64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2.685.092,80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2.401.830,44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- 68.737,64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- 2,86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2.333.092,80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2.164.281,12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- 18.737,64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- 0,87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2.145.543,48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2.164.281,12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- 18.737,64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- 0,87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2.145.543,48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2.164.281,12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- 18.737,64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- 0,87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2.145.543,48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1.486.630,44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- 31.900,00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- 2,15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1.454.730,44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1.265.793,00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- 34.100,00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1.231.693,00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186.237,44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- 1.300,00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- 0,70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184.937,44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677.650,68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13.162,36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690.813,04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- 3,09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154.450,68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- 6,47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144.450,68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26.162,36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351.162,36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187.549,32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127.549,32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127.549,32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A100002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zgrade i opreme za redovno korištenje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- 1,58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- 1,58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- 1,58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- 1,58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- 1,58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- 1,72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 T100101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NABAVKA OPREME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AKTIVNOSTI SLUŽBE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668.403,00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- 15,78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562.953,00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PRIJEMNI I UZVRATNI SUSRETI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OBILJEŽAVANJE DANA GRADA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TROŠKOVI INFORMIRANJA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AKTIVNOSTI POLITIČKIH STRANAKA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POMOĆI I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SREDSTVA ZA TROŠKOVE VOLONTERA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A100114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Troškovi interneta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- 70,47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A100115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prava nacionalnih manjina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 T100116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I IZVRŠNO TIJELO GRADA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PREDSTAVNIČKOG TIJELA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ORGANIZIRANJE I PROVOĐENJE ZAŠTITE I SPAŠAVANJA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484.350,00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- 4,34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I SPAŠAVANJE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484.350,00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- 4,34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45,24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131,82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- 9,09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- 9,09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- 9,09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- 9,09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- 9,09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MJESNA SAMOUPRAVA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114.783,18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49,91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344.783,18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BUZET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STARI GRAD BUZET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30,87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 MJESNOG ODBORA KRUŠVARI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9,07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23.995,87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ROČ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27,62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28.076,89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6.076,89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SOVINJAK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52,17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33.477,32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11.477,32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SVETI 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52,24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33.493,01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11.493,01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SVETI 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21.509,78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SVI SVETI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0,46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22.101,19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ŠTRPED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31.062,62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9.062,62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VELI I MALI MLUN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37.521,39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19.521,39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MJESNOG ODBORA VRH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32,47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29.142,42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8.1.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7.142,42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1033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RAZVOJ CIVILNOG DRUŠTVA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A103301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UDRUGAMA GRAĐANA I NEPROFITNIM ORGANIZACIJAMA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 1010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GRAD PRIJATELJ DJECE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PROGRAMA AKCIJE GRADA PRIJATELJ DJECE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A101002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udžbenika za učenike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U OBRAZOVANJU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1.740.600,00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1.733.600,00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STIPENDIRANJE UČENIKA I STUDENATA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TROŠKOVI ZA OSNOVNU ŠKOLU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PRODUŽENI BORAVAK U OSNOVNOJ ŠKOLI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AKTIVNOSTI MALE GLAGOLJAŠKE AKADEMIJE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PRIJEVOZ I SMJEŠTAJ UČENIKA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- 16,67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TROŠKOVI ZA SREDNJU ŠKOLU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A101110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Razvoj civilnog društva za djecu i mlade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K101110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DONACIJE SREDNJOJ ŠKOLI BUZET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K101111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DONACIJE OSNOVNOJ ŠKOLI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 A101204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POTREBE PREDŠKOLSKI ODGOJ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OBNOVE I ZAŠTITE SPOMENIKA KULTURE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437.343,24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60,32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 T101401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SPOMENIKA KULTURE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92.343,24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 T101402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SANACIJA KAŠTELA PETRAPILOSA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56.883,15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37,92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56.883,15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37,92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56.883,15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37,92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206.883,15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193.116,85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POTREBE U KULTURI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A101502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A101503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TISKANJA PUBLIKACIJA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JAVNIH POTREBA U SPORTU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- 71.500,00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- 4,43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A101602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STRUČNA SLUŽBA ZAJEDNICE SPORTSKIH UDRUGA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A101603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SPORTSKE UDRUGE I KLUBOVI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- 61.500,00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1.288.500,00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29.857,33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979.857,33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29.857,33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979.857,33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29.857,33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979.857,33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29.857,33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979.857,33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29.857,33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979.857,33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308.642,67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A101604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SPORTSKIH OBJEKATA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A101605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POTREBE U SPORTU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 1017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JAVNIH POTREBA U SOCIJALNOJ SKRBI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854.650,00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- 3,65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823.450,00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DEMOGRAFSKE OBNOVE STANOVNIŠTVA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SOCIJALNE POTREBE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- 356.650,00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MATERIJALNA ZAŠTITA BORACA  I VOJNIH INVALIDA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- 13,19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- 13,19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- 13,19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- 13,19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- 13,19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- 13,19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 A101706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A101707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podmirenje troškova stanovanja korisnicima ZMN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5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podmirenje troškova stanovanja korisnicima temeljem Odluke o socijlnoj skrbi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podmirenje troškova ogrjeva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boravak djece u jaslicama i vrtiću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prehranu djece u osnovnoj školi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produženi boravak učenika u osnovnoj školi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troškove prijevoza djece na rehabilitaciju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Topli obrok građanima u socijalnoj potrebi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 u kupnji udžbenika obiteljima u socijalnoj potrebi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Jednokratne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Stalna mjesečna novčana pomoć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A101718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za plaćanje pogrebnih troškova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JAVNIH POTREBA U ZDRAVSTVU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296.084,87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- 17,30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244.864,60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A101801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ZDRAVSTVENI PROGRAM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296.084,87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- 17,30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244.864,60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296.084,87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- 17,30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244.864,60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Zdravstvo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296.084,87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- 17,30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244.864,60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296.084,87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- 17,30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244.864,60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74.020,00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74.020,00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163.064,87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- 31,41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111.844,60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4.044,60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3,75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111.844,60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55.264,87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- 55.264,87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AKTIVNOSTI U TURIZMU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169,51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A103501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AKTIVNOSTI U TURIZMU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A103502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''Buzet - Grad tartufa''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K103503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Izrada Strateškog plana razvoja turizma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1030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RESTAURA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688.230,17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793.230,17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A103001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RESTAURA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688.230,17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793.230,17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103.234,53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15.750,01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118.984,54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103.234,53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15.750,01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118.984,54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80.734,53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8.550,01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89.284,54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8.100,01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34,62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31.500,01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7.104,94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30,36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30.504,94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995,07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57.334,53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0,78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57.784,53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21,43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43.084,53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43.084,53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584.995,64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89.249,99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674.245,63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584.995,64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89.249,99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674.245,63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457.495,64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48.449,99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505.945,63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45.899,99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34,62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178.499,99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40.261,28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30,36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172.861,28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5.638,71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5.638,71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324.895,64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0,78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327.445,64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21,43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244.145,64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244.145,64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KulTourSpirit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921.537,50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23.350,00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2,53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944.887,50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KulTourSpirit ''Palača Moretti  i Karolinina kuća''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921.537,50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23.350,00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2,53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944.887,50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185.580,94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- 1.749,11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183.831,83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185.580,94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- 1.749,11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183.831,83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185.580,94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- 1.749,11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183.831,83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185.580,94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- 1.749,11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183.831,83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185.580,94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- 1.749,11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183.831,83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8.130,67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718.875,31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16.968,44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2,36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735.843,75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718.875,31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16.968,44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2,36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735.843,75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225.418,75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21.619,33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247.038,08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225.418,75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21.619,33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247.038,08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225.418,75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21.619,33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247.038,08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493.456,56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- 4.650,89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488.805,67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493.456,56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- 4.650,89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488.805,67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493.456,56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- 4.650,89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- 0,94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488.805,67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17.081,25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20002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VATROGASNE SLUŽBE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3.101.489,00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71.796,29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2,31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3.173.285,29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 36250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3.101.489,00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71.796,29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2,31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3.173.285,29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DECENTRALIZIRANIH FUNKCIJA VATROGASTVA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2.468.289,00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131.796,29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5,34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2.600.085,29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JAVNE VATROGASNE POSTROJBE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2.468.289,00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131.796,29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5,34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2.600.085,29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2.468.289,00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70.190,00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2.538.479,00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2.468.289,00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70.190,00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2.538.479,00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2.468.289,00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70.190,00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2.538.479,00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2.468.289,00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70.190,00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2.538.479,00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2.221.460,10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63.171,00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2.284.631,10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1.778.116,48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47.353,12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2,66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1.825.469,60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443.343,62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15.817,88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459.161,50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243.828,90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7.019,00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250.847,90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116.860,00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98.008,90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7.019,00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7,16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105.027,90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28.960,00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7.9.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JVP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61.606,29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61.606,29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61.606,29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46.606,29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46.606,29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46.606,29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46.606,29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36.606,29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36.606,29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VATROGASTVA IZNAD MINIMALNOG STANDARDA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573.200,00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A100501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358.430,40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- 16,74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298.430,40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- 21,05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222.063,00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- 51.194,54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- 23,05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170.868,46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62.937,00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- 8.805,46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- 13,99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54.131,54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5.3.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73.430,40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62.948,49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62.948,49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10.481,91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10.481,91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A100503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 IZNAD MINIMALNOG STANDARDA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274.769,60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274.769,60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 prihodi 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Tekuća pomoć JVP - Općina Lanišće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5.3.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100401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44.369,60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44.369,60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20004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4.677.880,16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9.389,29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4.687.269,45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Proračunski korisnik  36268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4.677.880,16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9.389,29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4.687.269,45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4.677.880,16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9.389,29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4.687.269,45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REDOVNI PROGRAM VRTIĆA I JASLICA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4.587.880,16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- 17.640,00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4.570.240,16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3.400.749,62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- 8.798,98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3.391.950,64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3.400.749,62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- 8.798,98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3.391.950,64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3.400.749,62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- 8.798,98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3.391.950,64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3.400.749,62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- 8.798,98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3.391.950,64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3.180.698,32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3.180.698,32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2.614.674,40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2.614.674,40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449.723,92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449.723,92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220.051,30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- 8.798,98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211.252,32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213.051,30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- 0,84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211.252,32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- 7.000,00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Dječji vrtić Grdelin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1.165.490,54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- 23.000,02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- 1,97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1.142.490,52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1.165.490,54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- 23.000,02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- 1,97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1.142.490,52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1.165.490,54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- 23.000,02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- 1,97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1.142.490,52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1.165.490,54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- 23.000,02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- 1,97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1.142.490,52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1.162.490,54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- 23.000,02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1.139.490,52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1.798,98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4,61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40.798,98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749.341,00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310.587,34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- 35.340,00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- 11,38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275.247,34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66.903,20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74.103,20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pomoći  - Dječji vrtić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5.2.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- Dječji vrtić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 - Dječji vrtić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- 3.341,00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- 31,40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7.7.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- Dječji vrtić Grdelin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2K10203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DOGRADNJA DJEČJEG VRTIĆA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Dječji vrtić Grdelin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7.7.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- Dječji vrtić Grdelin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101201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Dječji vrtić "Grdelin"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27.029,29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20005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1.903.781,38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3.247.130,29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 36284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1.903.781,38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3.247.130,29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1.694.781,38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3.038.130,29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817.933,00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879.281,91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690.133,00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770.133,00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690.133,00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770.133,00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690.133,00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770.133,00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690.133,00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758.133,00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605.133,00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605.133,00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500.967,00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500.967,00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86.166,00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86.166,00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 2.3.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Pučko otvoreno učilište Augustin Vivoda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109.148,91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109.148,91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- 14,59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109.148,91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- 5,74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109.148,91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104.148,91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- 2,60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- 13,93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- 13,16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A101303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Projekat KulTERRA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116.848,38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116.848,38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17.527,25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14.955,00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2.572,25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2.572,25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4.7.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pomoći iz drugih proračuna - PUO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99.321,13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84.745,00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14.576,13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14.576,13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 K101301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NABAVKA KNJIGA ZA KNJIŽNICU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Pučko otvoreno učilište Augustin Vivoda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4.8.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iz drugih proračuna - PUO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K101302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DODATNA ULAGANJA NA GRAĐEVINSKIM OBJEKTIMA - KNJIŽNICA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185,71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Pučko otvoreno učilište Augustin Vivoda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16.651,09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4.8.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iz drugih proračuna - PUO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- 28,57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- 28,57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- 28,57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- 28,57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- 28,57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- 28,57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7.5.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- Višak POU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483.348,91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1015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POTREBE U KULTURI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A101501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- 14,29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Pučko otvoreno učilište Augustin Vivoda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4.7.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pomoći iz drugih proračuna - PUO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5.4.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-PUO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101301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20010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DOM ZA STARIJE 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4.713.976,38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142.138,62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3,02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4.856.115,00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 42073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4.713.976,38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142.138,62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3,02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535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4.856.115,00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1020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DJELATNOST SOCIJALNE SKRBI SA SMJEŠTAJEM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4.713.976,38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142.138,62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3,02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4.856.115,00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UPRAVA I ADMINISTRACIJA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4.032.918,84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- 9.942,25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- 0,25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4.022.976,59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1.232.081,91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1.232.081,91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211.918,09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211.918,09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2.4.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Dom za starije  Buzet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2.573.968,86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1.015.118,44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77.210,00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7,61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1.092.328,44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789.435,52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61.100,69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7,74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850.536,21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6,23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135.782,92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7,74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146.292,23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1.556.321,56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- 77.210,00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- 4,96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1.479.111,56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235.980,00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- 17.330,00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- 7,34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218.650,00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- 51.549,80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- 5,89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823.950,20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404.088,40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- 5.320,00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- 1,32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398.768,40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40.753,16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- 3.010,20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- 7,39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37.742,96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2.528,86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2.528,86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4.5.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Tekuća pomoć Županijski proračun - Dom za starije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- 14.950,00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- 14.950,00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- 14.950,00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- 14.950,00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- 14.950,00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- 14.950,00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7.8.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- Dom za starije 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5.007,73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6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A102002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PROGRAMA ODJELA POMOĆ U KUĆI I ORGANIZIRANE DNEVNE AKTIVNOSTI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629.981,38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13,65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715.981,38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509.981,38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434.143,38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435.143,38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357.033,60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357.033,60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6,37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61.409,78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61.409,78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75.838,00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- 1,32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74.838,00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58.338,00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58.338,00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- 5,71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cijena usluge -Ministarstvo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14.077,72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- 4.077,72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- 28,97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6.077,72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36.077,72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66.422,28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- 3,01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64.422,28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57.964,90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57.964,90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46.301,10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46.301,10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7.963,80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7.963,80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28.035,10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28.035,10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9.965,10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9.965,10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A102003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PROGRAMA DNEVNOG BORAVKA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A102004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 U KUĆI LANIŠĆE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cijena usluge -Ministarstvo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5.444,77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217,79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7.944,77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3.621,82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3.621,82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622,95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622,95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- 5.444,77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- 31,11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12.055,23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- 7.504,00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- 44,14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9.496,00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2.059,23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2.559,23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4.4.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Tekuća pomoć iz pror.koji nije nadležan-pomoć u kući Lanišće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51.194,54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51.194,54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8.805,46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8.805,46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A102006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ORGANIZIRANE DNEVNE AKTIVNOSTI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27.157,03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4.9.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pomoći od izvanproračunskog korisnika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27.157,03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  102001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9B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27.157,03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27.157,03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27.157,03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6.080,87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27.157,03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17.983,07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5.188,46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23.171,53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3.093,09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892,41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3.985,50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 300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FINANCIJE I GOSPODARSTVO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1.863.487,24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163.937,50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8,80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2.027.424,74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30001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FINANCIJE I GOSPODARTVO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1.863.487,24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163.937,50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8,80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2.027.424,74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 1023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UPRAVA I ADMINISTRACIJA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965.487,24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1.081.424,74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A102301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ODJELA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965.487,24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1.081.424,74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785.487,24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901.424,74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785.487,24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901.424,74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785.487,24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901.424,74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563.097,24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0,17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564.034,74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471.843,00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471.843,00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937,50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6,47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15.437,50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76.754,24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76.754,24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180.390,00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63,75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295.390,00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73.990,00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98.400,00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1024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GOSPODARSTVA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5,35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A102401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KAMATA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- 40,00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A102402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K102404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raspolaganja poljoprivrednim zemljištem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 400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GOSPODARENJE PROSTOROM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9.881.809,61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6.291.084,20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63,66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16.172.893,81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 40001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GOSPODARENJE PROSTOROM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9.881.809,61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6.291.084,20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63,66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16.172.893,81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1026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UPRAVA I ADMINISTRACIJA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914.960,27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917.460,27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 A102601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ODJELA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914.960,27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917.460,27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914.960,27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917.460,27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914.960,27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917.460,27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914.960,27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917.460,27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857.700,27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0,29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860.200,27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712.457,33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712.457,33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122.542,94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122.542,94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57.260,00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1027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ODRŽAVANJA OBJEKATA I UREĐAJA KOMUNALNE INFRASTRUKTURE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4.320.500,00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240.392,00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4.560.892,00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A102701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KOMUNALNE INFRASTRUKTURE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3.455.500,00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184.892,00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5,35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3.640.392,00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95.450,00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3.455.500,00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- 60.558,00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- 1,75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3.394.942,00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- 111.675,00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- 10,44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958.325,00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- 111.675,00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- 10,44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958.325,00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- 111.675,00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- 10,44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958.325,00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- 111.675,00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- 10,44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958.325,00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51.117,00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5,65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956.617,00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51.117,00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5,65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956.617,00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51.117,00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5,65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956.617,00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905.500,00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51.117,00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5,65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956.617,00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A102702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A102704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1,70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1,70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1,70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1,70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1,70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4,36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1028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I OČUVANJE ČOVJEKOVE OKOLINE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1.136.901,56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1.235.748,62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2.372.650,18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 A102801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SANACIJA ODLAGALIŠTA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782.664,02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330,38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1.019.565,58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294.901,56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294.901,56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294.901,56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24,48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294.901,56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211.901,56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27,37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269.901,56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724.664,02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A102802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VODOVODNE MREŽE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453.084,60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A102803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KANALIZACIJE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POSLOVNIH I STAMBENIH PROSTORA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599.500,00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503.908,08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1.103.408,08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A102901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POSLOVNIH PROSTORA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379.500,00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1,71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A102902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STAMBENIH PROSTORA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527,66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564.891,69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474.891,69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A102903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MATERIJALNI IZDACI ZA ODRŽAVANJE GRADSKIH NEKRETNINA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22.516,39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17,32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152.516,39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- 67.285,94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62.714,06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- 67.285,94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62.714,06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- 67.285,94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62.714,06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- 67.285,94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- 51,76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62.714,06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- 67.285,94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- 51,76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62.714,06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89.802,33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1030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GRADNJA OBJEKATA I UREĐAJA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2.236.500,00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1.017.042,04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45,47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3.253.542,04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K103001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GRADNJA OBJEKATA I UREĐAJA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1.836.500,00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1.267.042,04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3.103.542,04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- 154.111,88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- 36,13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272.388,12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- 241.861,88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- 76,78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73.138,12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- 241.861,88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- 76,78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73.138,12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4.292,00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4.292,00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- 246.153,88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- 78,14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68.846,12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- 246.153,88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- 78,14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68.846,12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241.168,17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1.116.168,17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241.168,17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39,21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856.168,17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241.168,17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39,21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856.168,17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171.168,17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27,83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786.168,17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171.168,17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27,83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786.168,17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7,25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268.125,00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7,25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268.125,00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 - Državni proračun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71.881,27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58.375,00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223.375,00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24.375,00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32,67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806.604,48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806.604,48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806.604,48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806.604,48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806.604,48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806.604,48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756.604,48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756.604,48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756.604,48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756.604,48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K103002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Proširenje i rekonstrukcija groblja u Buzetu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- 62,50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- 240.000,00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- 240.000,00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- 160.000,00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7.6.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prethodne godine -Grad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1034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LIFE SEC ADAPT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208.174,15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112.215,33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53,90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320.389,48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4A10341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LIFE SEC ADAPT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208.174,15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112.215,33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53,90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320.389,48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75.620,35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54.115,06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129.735,41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75.620,35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54.115,06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129.735,41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75.620,35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54.115,06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71,56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129.735,41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58.997,04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25.500,20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43,22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84.497,24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47.833,08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21.018,30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43,94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68.851,38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11.163,96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4.481,90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40,15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15.645,86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16.623,31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28.614,86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172,14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45.238,17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12.788,16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- 5.906,11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- 46,18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6.882,05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416,28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26,02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2.235,15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24.504,69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1.096,33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26.739,84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132.053,80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58.600,27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190.654,07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132.053,80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58.600,27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190.654,07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132.053,80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58.600,27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44,38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190.654,07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97.866,08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28.545,53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29,17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126.411,61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81.120,36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21.872,14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26,96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102.992,50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16.745,72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6.673,39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39,85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23.419,11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34.187,72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30.054,74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87,91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64.242,46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20.460,00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- 7.201,68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- 35,20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13.258,32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- 1.775,58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- 36,99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3.024,42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8.927,72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24.632,00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275,90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33.559,72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 A100101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3.1.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- 88.098,44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88.098,44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- 88.098,44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- 100,00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 1000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PODUZETNIČKI INKUBATOR VERZI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377.175,19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3.179.278,13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842,92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3.556.453,32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 K100001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PODUZETNIČKI INKUBATOR VERZI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377.175,19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3.179.278,13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842,92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3.556.453,32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6.877,58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41.966,10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48.843,68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6.877,58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41.966,10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610,19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48.843,68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3.389,58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32.225,00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950,71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35.614,58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3.389,58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3.389,58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2.890,58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2.890,58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32.225,00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32.225,00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32.225,00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32.225,00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9.741,10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13.229,10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9.741,10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13.229,10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9.741,10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279,27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13.229,10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4.1.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370.297,61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3.039.567,28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820,84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3.409.864,89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370.297,61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3.039.567,28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820,84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3.409.864,89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257.535,61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81.525,00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339.060,61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109.535,61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109.535,61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93.461,97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93.461,97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16.073,64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16.073,64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36.525,00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36.525,00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36.525,00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36.525,00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30,41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Prijenosi EU sredstava subjektima izvan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30,41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112.762,00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2.958.042,28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2.623,26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3.070.804,28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112.762,00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112.762,00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112.762,00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112.762,00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2.958.042,28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2.958.042,28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2.958.042,28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2.958.042,28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 6.1.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97.744,75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97.744,75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97.744,75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97.744,75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97.744,75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97.744,75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6.258,90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6.258,90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6.258,90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6.258,90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91.485,85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91.485,85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91.485,85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91.485,85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Članak 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Rashodi ( i izdaci) razvrstani su prema funkcijskoj klasifikaciji u Proračunu kako slijedi:</w:t>
            </w: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funkcijske klasifikacije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PROMJENA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(%)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NOVI PLAN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38.122.959,75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8.619.063,32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22,61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46.742.023,07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7.426.911,12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736.989,31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9,92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8.163.900,43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3.585.839,00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50.796,29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1,42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3.636.635,29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2.613.500,00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2.795.950,00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2.913.174,15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894.879,35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30,72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3.808.053,50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4.988.712,69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4.977.648,58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99,78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9.966.361,27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Funkcijska klasifikacija   07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Zdravstvo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296.084,87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- 51.220,27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- 17,30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244.864,60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4.578.781,38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1.709.192,15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37,33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6.287.973,53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6.472.330,16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6.474.719,45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 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5.247.626,38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115.938,62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2,21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5.363.565,00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D2261" w:rsidRPr="00524BA6" w:rsidRDefault="006D2261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D2261" w:rsidRPr="00524BA6" w:rsidRDefault="006D2261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D2261" w:rsidRPr="00524BA6" w:rsidRDefault="006D2261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Članak 5.</w:t>
            </w: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Ove I. Izmjene i dopune Proračuna Grada Buzeta za 2018.godinu stupaju na snagu osmog dana od dana objave u ''Službenim novinama Grada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4B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Buzeta'', a primjenjuju se od 1.siječnja 2018.godine.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055" w:rsidRPr="00524BA6" w:rsidTr="006D226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55" w:rsidRPr="00524BA6" w:rsidRDefault="007F2055" w:rsidP="007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2261" w:rsidRPr="00524BA6" w:rsidRDefault="006D2261">
      <w:pPr>
        <w:rPr>
          <w:sz w:val="20"/>
          <w:szCs w:val="20"/>
        </w:rPr>
      </w:pPr>
      <w:r w:rsidRPr="00524BA6">
        <w:rPr>
          <w:sz w:val="20"/>
          <w:szCs w:val="20"/>
        </w:rPr>
        <w:t>KLASA: 021-05/18-01/6</w:t>
      </w:r>
    </w:p>
    <w:p w:rsidR="006D2261" w:rsidRPr="00524BA6" w:rsidRDefault="006D2261">
      <w:pPr>
        <w:rPr>
          <w:sz w:val="20"/>
          <w:szCs w:val="20"/>
        </w:rPr>
      </w:pPr>
      <w:r w:rsidRPr="00524BA6">
        <w:rPr>
          <w:sz w:val="20"/>
          <w:szCs w:val="20"/>
        </w:rPr>
        <w:t>URBROJ: 2106/01-01/01-18-9</w:t>
      </w:r>
    </w:p>
    <w:p w:rsidR="006D2261" w:rsidRPr="00524BA6" w:rsidRDefault="006D2261">
      <w:pPr>
        <w:rPr>
          <w:b/>
          <w:sz w:val="20"/>
          <w:szCs w:val="20"/>
        </w:rPr>
      </w:pPr>
      <w:r w:rsidRPr="00524BA6">
        <w:rPr>
          <w:sz w:val="20"/>
          <w:szCs w:val="20"/>
        </w:rPr>
        <w:t>Buzet, 25.04.2018.</w:t>
      </w:r>
    </w:p>
    <w:p w:rsidR="006D2261" w:rsidRPr="00524BA6" w:rsidRDefault="006D2261" w:rsidP="006D2261">
      <w:pPr>
        <w:ind w:left="2832" w:firstLine="708"/>
        <w:rPr>
          <w:b/>
          <w:sz w:val="20"/>
          <w:szCs w:val="20"/>
        </w:rPr>
      </w:pPr>
      <w:r w:rsidRPr="00524BA6">
        <w:rPr>
          <w:b/>
          <w:sz w:val="20"/>
          <w:szCs w:val="20"/>
        </w:rPr>
        <w:t>GRADSKO VIJEĆE GRADA BUZETA</w:t>
      </w:r>
    </w:p>
    <w:p w:rsidR="006D2261" w:rsidRPr="00524BA6" w:rsidRDefault="006D2261" w:rsidP="006D2261">
      <w:pPr>
        <w:ind w:left="6372" w:firstLine="708"/>
        <w:rPr>
          <w:b/>
          <w:sz w:val="20"/>
          <w:szCs w:val="20"/>
        </w:rPr>
      </w:pPr>
      <w:r w:rsidRPr="00524BA6">
        <w:rPr>
          <w:b/>
          <w:sz w:val="20"/>
          <w:szCs w:val="20"/>
        </w:rPr>
        <w:t>PREDSJEDNIK</w:t>
      </w:r>
    </w:p>
    <w:p w:rsidR="006D2261" w:rsidRPr="00524BA6" w:rsidRDefault="006D2261" w:rsidP="006D2261">
      <w:pPr>
        <w:ind w:left="6372" w:firstLine="708"/>
        <w:rPr>
          <w:b/>
          <w:sz w:val="20"/>
          <w:szCs w:val="20"/>
        </w:rPr>
      </w:pPr>
      <w:r w:rsidRPr="00524BA6">
        <w:rPr>
          <w:b/>
          <w:sz w:val="20"/>
          <w:szCs w:val="20"/>
        </w:rPr>
        <w:t xml:space="preserve">  Dejan Jakac</w:t>
      </w:r>
      <w:bookmarkEnd w:id="0"/>
    </w:p>
    <w:sectPr w:rsidR="006D2261" w:rsidRPr="00524BA6" w:rsidSect="007F2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37" w:rsidRDefault="005E0A37" w:rsidP="00524BA6">
      <w:pPr>
        <w:spacing w:after="0" w:line="240" w:lineRule="auto"/>
      </w:pPr>
      <w:r>
        <w:separator/>
      </w:r>
    </w:p>
  </w:endnote>
  <w:endnote w:type="continuationSeparator" w:id="0">
    <w:p w:rsidR="005E0A37" w:rsidRDefault="005E0A37" w:rsidP="0052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37" w:rsidRDefault="005E0A37" w:rsidP="00524BA6">
      <w:pPr>
        <w:spacing w:after="0" w:line="240" w:lineRule="auto"/>
      </w:pPr>
      <w:r>
        <w:separator/>
      </w:r>
    </w:p>
  </w:footnote>
  <w:footnote w:type="continuationSeparator" w:id="0">
    <w:p w:rsidR="005E0A37" w:rsidRDefault="005E0A37" w:rsidP="0052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55"/>
    <w:rsid w:val="00160FC9"/>
    <w:rsid w:val="001E2B51"/>
    <w:rsid w:val="00354603"/>
    <w:rsid w:val="00524BA6"/>
    <w:rsid w:val="005E0A37"/>
    <w:rsid w:val="006A7FF2"/>
    <w:rsid w:val="006D2261"/>
    <w:rsid w:val="007F2055"/>
    <w:rsid w:val="00B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DB4BD-ADB6-4330-BBB3-04572D13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4BA6"/>
  </w:style>
  <w:style w:type="paragraph" w:styleId="Podnoje">
    <w:name w:val="footer"/>
    <w:basedOn w:val="Normal"/>
    <w:link w:val="PodnojeChar"/>
    <w:uiPriority w:val="99"/>
    <w:unhideWhenUsed/>
    <w:rsid w:val="0052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563F-DF10-4D35-ADD7-817426E8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55</Pages>
  <Words>16520</Words>
  <Characters>94169</Characters>
  <Application>Microsoft Office Word</Application>
  <DocSecurity>0</DocSecurity>
  <Lines>784</Lines>
  <Paragraphs>220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Kalčić Savatović</dc:creator>
  <cp:keywords/>
  <dc:description/>
  <cp:lastModifiedBy>Roberta Kalčić Savatović</cp:lastModifiedBy>
  <cp:revision>3</cp:revision>
  <dcterms:created xsi:type="dcterms:W3CDTF">2018-05-08T09:25:00Z</dcterms:created>
  <dcterms:modified xsi:type="dcterms:W3CDTF">2018-05-09T09:30:00Z</dcterms:modified>
</cp:coreProperties>
</file>