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EB391" w14:textId="59908837" w:rsidR="00A94B2D" w:rsidRPr="0092633D" w:rsidRDefault="00E64A64" w:rsidP="003543A2">
      <w:pPr>
        <w:rPr>
          <w:rFonts w:ascii="Arial" w:hAnsi="Arial" w:cs="Arial"/>
          <w:sz w:val="23"/>
          <w:szCs w:val="23"/>
        </w:rPr>
      </w:pPr>
      <w:r w:rsidRPr="0092633D">
        <w:rPr>
          <w:rFonts w:ascii="Arial" w:hAnsi="Arial" w:cs="Arial"/>
          <w:sz w:val="23"/>
          <w:szCs w:val="23"/>
        </w:rPr>
        <w:t xml:space="preserve">Na temelju članka </w:t>
      </w:r>
      <w:r w:rsidR="00024E1E" w:rsidRPr="0092633D">
        <w:rPr>
          <w:rFonts w:ascii="Arial" w:hAnsi="Arial" w:cs="Arial"/>
          <w:sz w:val="23"/>
          <w:szCs w:val="23"/>
        </w:rPr>
        <w:t>91</w:t>
      </w:r>
      <w:r w:rsidRPr="0092633D">
        <w:rPr>
          <w:rFonts w:ascii="Arial" w:hAnsi="Arial" w:cs="Arial"/>
          <w:sz w:val="23"/>
          <w:szCs w:val="23"/>
        </w:rPr>
        <w:t>. stav</w:t>
      </w:r>
      <w:r w:rsidR="00024E1E" w:rsidRPr="0092633D">
        <w:rPr>
          <w:rFonts w:ascii="Arial" w:hAnsi="Arial" w:cs="Arial"/>
          <w:sz w:val="23"/>
          <w:szCs w:val="23"/>
        </w:rPr>
        <w:t>ka</w:t>
      </w:r>
      <w:r w:rsidRPr="0092633D">
        <w:rPr>
          <w:rFonts w:ascii="Arial" w:hAnsi="Arial" w:cs="Arial"/>
          <w:sz w:val="23"/>
          <w:szCs w:val="23"/>
        </w:rPr>
        <w:t xml:space="preserve"> 2. </w:t>
      </w:r>
      <w:r w:rsidR="00445667" w:rsidRPr="0092633D">
        <w:rPr>
          <w:rFonts w:ascii="Arial" w:hAnsi="Arial" w:cs="Arial"/>
          <w:sz w:val="23"/>
          <w:szCs w:val="23"/>
        </w:rPr>
        <w:t xml:space="preserve">Zakona o komunalnom gospodarstvu </w:t>
      </w:r>
      <w:r w:rsidRPr="0092633D">
        <w:rPr>
          <w:rFonts w:ascii="Arial" w:hAnsi="Arial" w:cs="Arial"/>
          <w:sz w:val="23"/>
          <w:szCs w:val="23"/>
        </w:rPr>
        <w:t>(„Narodne Novine“ broj</w:t>
      </w:r>
      <w:r w:rsidR="00445667" w:rsidRPr="0092633D">
        <w:rPr>
          <w:rFonts w:ascii="Arial" w:hAnsi="Arial" w:cs="Arial"/>
          <w:sz w:val="23"/>
          <w:szCs w:val="23"/>
        </w:rPr>
        <w:t xml:space="preserve"> 68/18, 110/18 i 32/20</w:t>
      </w:r>
      <w:r w:rsidRPr="0092633D">
        <w:rPr>
          <w:rFonts w:ascii="Arial" w:hAnsi="Arial" w:cs="Arial"/>
          <w:sz w:val="23"/>
          <w:szCs w:val="23"/>
        </w:rPr>
        <w:t>)</w:t>
      </w:r>
      <w:r w:rsidR="00445667" w:rsidRPr="0092633D">
        <w:rPr>
          <w:rFonts w:ascii="Arial" w:hAnsi="Arial" w:cs="Arial"/>
          <w:sz w:val="23"/>
          <w:szCs w:val="23"/>
        </w:rPr>
        <w:t xml:space="preserve"> i članka 2. stavka 2. alineje 2. Odluke o komunalnoj naknadi (SNGB 1/19 i 4/20), </w:t>
      </w:r>
      <w:r w:rsidRPr="0092633D">
        <w:rPr>
          <w:rFonts w:ascii="Arial" w:hAnsi="Arial" w:cs="Arial"/>
          <w:sz w:val="23"/>
          <w:szCs w:val="23"/>
        </w:rPr>
        <w:t xml:space="preserve"> na temelju članka 19. Statuta Grada Buzeta („Službene novine Grada Buzeta“, broj 2/21</w:t>
      </w:r>
      <w:r w:rsidR="00C139EF" w:rsidRPr="0092633D">
        <w:rPr>
          <w:rFonts w:ascii="Arial" w:hAnsi="Arial" w:cs="Arial"/>
          <w:sz w:val="23"/>
          <w:szCs w:val="23"/>
        </w:rPr>
        <w:t xml:space="preserve"> i 10/21</w:t>
      </w:r>
      <w:r w:rsidRPr="0092633D">
        <w:rPr>
          <w:rFonts w:ascii="Arial" w:hAnsi="Arial" w:cs="Arial"/>
          <w:sz w:val="23"/>
          <w:szCs w:val="23"/>
        </w:rPr>
        <w:t>)</w:t>
      </w:r>
      <w:r w:rsidR="00024E1E" w:rsidRPr="0092633D">
        <w:rPr>
          <w:rFonts w:ascii="Arial" w:hAnsi="Arial" w:cs="Arial"/>
          <w:sz w:val="23"/>
          <w:szCs w:val="23"/>
        </w:rPr>
        <w:t xml:space="preserve">, </w:t>
      </w:r>
      <w:r w:rsidRPr="0092633D">
        <w:rPr>
          <w:rFonts w:ascii="Arial" w:hAnsi="Arial" w:cs="Arial"/>
          <w:sz w:val="23"/>
          <w:szCs w:val="23"/>
        </w:rPr>
        <w:t xml:space="preserve">Gradsko </w:t>
      </w:r>
      <w:r w:rsidR="00B84C9E" w:rsidRPr="0092633D">
        <w:rPr>
          <w:rFonts w:ascii="Arial" w:hAnsi="Arial" w:cs="Arial"/>
          <w:sz w:val="23"/>
          <w:szCs w:val="23"/>
        </w:rPr>
        <w:t>v</w:t>
      </w:r>
      <w:r w:rsidRPr="0092633D">
        <w:rPr>
          <w:rFonts w:ascii="Arial" w:hAnsi="Arial" w:cs="Arial"/>
          <w:sz w:val="23"/>
          <w:szCs w:val="23"/>
        </w:rPr>
        <w:t xml:space="preserve">ijeće Grada Buzeta na sjednici  održanoj </w:t>
      </w:r>
      <w:r w:rsidR="00994A6E">
        <w:rPr>
          <w:rFonts w:ascii="Arial" w:hAnsi="Arial" w:cs="Arial"/>
          <w:sz w:val="23"/>
          <w:szCs w:val="23"/>
        </w:rPr>
        <w:t>__</w:t>
      </w:r>
      <w:r w:rsidR="009C2600" w:rsidRPr="0092633D">
        <w:rPr>
          <w:rFonts w:ascii="Arial" w:hAnsi="Arial" w:cs="Arial"/>
          <w:sz w:val="23"/>
          <w:szCs w:val="23"/>
        </w:rPr>
        <w:t xml:space="preserve">. </w:t>
      </w:r>
      <w:r w:rsidR="009F2F5E">
        <w:rPr>
          <w:rFonts w:ascii="Arial" w:hAnsi="Arial" w:cs="Arial"/>
          <w:sz w:val="23"/>
          <w:szCs w:val="23"/>
        </w:rPr>
        <w:t>prosinca</w:t>
      </w:r>
      <w:r w:rsidR="00994A6E">
        <w:rPr>
          <w:rFonts w:ascii="Arial" w:hAnsi="Arial" w:cs="Arial"/>
          <w:sz w:val="23"/>
          <w:szCs w:val="23"/>
        </w:rPr>
        <w:t xml:space="preserve"> </w:t>
      </w:r>
      <w:r w:rsidRPr="0092633D">
        <w:rPr>
          <w:rFonts w:ascii="Arial" w:hAnsi="Arial" w:cs="Arial"/>
          <w:sz w:val="23"/>
          <w:szCs w:val="23"/>
        </w:rPr>
        <w:t>202</w:t>
      </w:r>
      <w:r w:rsidR="009C6ED7" w:rsidRPr="0092633D">
        <w:rPr>
          <w:rFonts w:ascii="Arial" w:hAnsi="Arial" w:cs="Arial"/>
          <w:sz w:val="23"/>
          <w:szCs w:val="23"/>
        </w:rPr>
        <w:t>2</w:t>
      </w:r>
      <w:r w:rsidRPr="0092633D">
        <w:rPr>
          <w:rFonts w:ascii="Arial" w:hAnsi="Arial" w:cs="Arial"/>
          <w:sz w:val="23"/>
          <w:szCs w:val="23"/>
        </w:rPr>
        <w:t xml:space="preserve">., donosi </w:t>
      </w:r>
    </w:p>
    <w:p w14:paraId="6A33196B" w14:textId="77777777" w:rsidR="00A94B2D" w:rsidRPr="0092633D" w:rsidRDefault="00A94B2D" w:rsidP="00A94B2D">
      <w:pPr>
        <w:rPr>
          <w:rFonts w:ascii="Arial" w:hAnsi="Arial" w:cs="Arial"/>
          <w:sz w:val="23"/>
          <w:szCs w:val="23"/>
        </w:rPr>
      </w:pPr>
    </w:p>
    <w:p w14:paraId="098D2FE6" w14:textId="77777777" w:rsidR="00445667" w:rsidRPr="0092633D" w:rsidRDefault="00A94B2D" w:rsidP="00A94B2D">
      <w:pPr>
        <w:pStyle w:val="Naslov2"/>
        <w:numPr>
          <w:ilvl w:val="0"/>
          <w:numId w:val="0"/>
        </w:numPr>
        <w:rPr>
          <w:rFonts w:ascii="Arial" w:hAnsi="Arial" w:cs="Arial"/>
          <w:sz w:val="23"/>
          <w:szCs w:val="23"/>
        </w:rPr>
      </w:pPr>
      <w:r w:rsidRPr="0092633D">
        <w:rPr>
          <w:rFonts w:ascii="Arial" w:hAnsi="Arial" w:cs="Arial"/>
          <w:sz w:val="23"/>
          <w:szCs w:val="23"/>
        </w:rPr>
        <w:t xml:space="preserve">ODLUKU O </w:t>
      </w:r>
      <w:r w:rsidR="00445667" w:rsidRPr="0092633D">
        <w:rPr>
          <w:rFonts w:ascii="Arial" w:hAnsi="Arial" w:cs="Arial"/>
          <w:sz w:val="23"/>
          <w:szCs w:val="23"/>
        </w:rPr>
        <w:t xml:space="preserve">RASPOREDU NAMJENSKOG PRIHODA </w:t>
      </w:r>
    </w:p>
    <w:p w14:paraId="1A0910C4" w14:textId="20C8DD78" w:rsidR="00445667" w:rsidRPr="0092633D" w:rsidRDefault="00445667" w:rsidP="00A94B2D">
      <w:pPr>
        <w:pStyle w:val="Naslov2"/>
        <w:numPr>
          <w:ilvl w:val="0"/>
          <w:numId w:val="0"/>
        </w:numPr>
        <w:rPr>
          <w:rFonts w:ascii="Arial" w:hAnsi="Arial" w:cs="Arial"/>
          <w:sz w:val="23"/>
          <w:szCs w:val="23"/>
        </w:rPr>
      </w:pPr>
      <w:r w:rsidRPr="0092633D">
        <w:rPr>
          <w:rFonts w:ascii="Arial" w:hAnsi="Arial" w:cs="Arial"/>
          <w:sz w:val="23"/>
          <w:szCs w:val="23"/>
        </w:rPr>
        <w:t>OD KOMUNALNE NAKNADE</w:t>
      </w:r>
      <w:r w:rsidR="0034052E" w:rsidRPr="0092633D">
        <w:rPr>
          <w:rFonts w:ascii="Arial" w:hAnsi="Arial" w:cs="Arial"/>
          <w:sz w:val="23"/>
          <w:szCs w:val="23"/>
        </w:rPr>
        <w:t xml:space="preserve"> U PRORAČUNU </w:t>
      </w:r>
      <w:r w:rsidRPr="0092633D">
        <w:rPr>
          <w:rFonts w:ascii="Arial" w:hAnsi="Arial" w:cs="Arial"/>
          <w:sz w:val="23"/>
          <w:szCs w:val="23"/>
        </w:rPr>
        <w:t xml:space="preserve"> </w:t>
      </w:r>
    </w:p>
    <w:p w14:paraId="5397BCB1" w14:textId="1621BEEC" w:rsidR="00C139EF" w:rsidRPr="0092633D" w:rsidRDefault="00445667" w:rsidP="00A94B2D">
      <w:pPr>
        <w:pStyle w:val="Naslov2"/>
        <w:numPr>
          <w:ilvl w:val="0"/>
          <w:numId w:val="0"/>
        </w:numPr>
        <w:rPr>
          <w:rFonts w:ascii="Arial" w:hAnsi="Arial" w:cs="Arial"/>
          <w:sz w:val="23"/>
          <w:szCs w:val="23"/>
        </w:rPr>
      </w:pPr>
      <w:r w:rsidRPr="0092633D">
        <w:rPr>
          <w:rFonts w:ascii="Arial" w:hAnsi="Arial" w:cs="Arial"/>
          <w:sz w:val="23"/>
          <w:szCs w:val="23"/>
        </w:rPr>
        <w:t>ZA 202</w:t>
      </w:r>
      <w:r w:rsidR="009F2F5E">
        <w:rPr>
          <w:rFonts w:ascii="Arial" w:hAnsi="Arial" w:cs="Arial"/>
          <w:sz w:val="23"/>
          <w:szCs w:val="23"/>
        </w:rPr>
        <w:t>3</w:t>
      </w:r>
      <w:r w:rsidRPr="0092633D">
        <w:rPr>
          <w:rFonts w:ascii="Arial" w:hAnsi="Arial" w:cs="Arial"/>
          <w:sz w:val="23"/>
          <w:szCs w:val="23"/>
        </w:rPr>
        <w:t>. GODINU</w:t>
      </w:r>
      <w:r w:rsidR="00C139EF" w:rsidRPr="0092633D">
        <w:rPr>
          <w:rFonts w:ascii="Arial" w:hAnsi="Arial" w:cs="Arial"/>
          <w:sz w:val="23"/>
          <w:szCs w:val="23"/>
        </w:rPr>
        <w:t xml:space="preserve"> </w:t>
      </w:r>
    </w:p>
    <w:p w14:paraId="1FF37326" w14:textId="77777777" w:rsidR="00A94B2D" w:rsidRPr="0092633D" w:rsidRDefault="00A94B2D" w:rsidP="00A94B2D">
      <w:pPr>
        <w:rPr>
          <w:rFonts w:ascii="Arial" w:hAnsi="Arial" w:cs="Arial"/>
          <w:sz w:val="23"/>
          <w:szCs w:val="23"/>
        </w:rPr>
      </w:pPr>
    </w:p>
    <w:p w14:paraId="5995430F" w14:textId="77777777" w:rsidR="00A94B2D" w:rsidRPr="0092633D" w:rsidRDefault="00A94B2D" w:rsidP="00A94B2D">
      <w:pPr>
        <w:jc w:val="center"/>
        <w:rPr>
          <w:rFonts w:ascii="Arial" w:hAnsi="Arial" w:cs="Arial"/>
          <w:sz w:val="23"/>
          <w:szCs w:val="23"/>
        </w:rPr>
      </w:pPr>
      <w:r w:rsidRPr="0092633D">
        <w:rPr>
          <w:rFonts w:ascii="Arial" w:hAnsi="Arial" w:cs="Arial"/>
          <w:sz w:val="23"/>
          <w:szCs w:val="23"/>
        </w:rPr>
        <w:t>Članak 1.</w:t>
      </w:r>
    </w:p>
    <w:p w14:paraId="3838E389" w14:textId="15325EF9" w:rsidR="00D17CEB" w:rsidRPr="00EE1D3C" w:rsidRDefault="00445667" w:rsidP="0092633D">
      <w:pPr>
        <w:spacing w:after="120"/>
        <w:rPr>
          <w:rFonts w:ascii="Arial" w:hAnsi="Arial" w:cs="Arial"/>
          <w:sz w:val="23"/>
          <w:szCs w:val="23"/>
        </w:rPr>
      </w:pPr>
      <w:r w:rsidRPr="00EE1D3C">
        <w:rPr>
          <w:rFonts w:ascii="Arial" w:hAnsi="Arial" w:cs="Arial"/>
          <w:sz w:val="23"/>
          <w:szCs w:val="23"/>
        </w:rPr>
        <w:t xml:space="preserve">Ovom Odlukom se prihod od komunalne naknade </w:t>
      </w:r>
      <w:r w:rsidR="0034052E" w:rsidRPr="00EE1D3C">
        <w:rPr>
          <w:rFonts w:ascii="Arial" w:hAnsi="Arial" w:cs="Arial"/>
          <w:sz w:val="23"/>
          <w:szCs w:val="23"/>
        </w:rPr>
        <w:t xml:space="preserve">u </w:t>
      </w:r>
      <w:r w:rsidR="0034052E" w:rsidRPr="008431A7">
        <w:rPr>
          <w:rFonts w:ascii="Arial" w:hAnsi="Arial" w:cs="Arial"/>
          <w:sz w:val="23"/>
          <w:szCs w:val="23"/>
        </w:rPr>
        <w:t xml:space="preserve">iznosu </w:t>
      </w:r>
      <w:r w:rsidR="00D7492E">
        <w:rPr>
          <w:rFonts w:ascii="Arial" w:hAnsi="Arial" w:cs="Arial"/>
          <w:b/>
          <w:bCs/>
          <w:sz w:val="23"/>
          <w:szCs w:val="23"/>
        </w:rPr>
        <w:t>251.945</w:t>
      </w:r>
      <w:r w:rsidR="008431A7" w:rsidRPr="008431A7">
        <w:rPr>
          <w:rFonts w:ascii="Arial" w:hAnsi="Arial" w:cs="Arial"/>
          <w:b/>
          <w:bCs/>
          <w:sz w:val="23"/>
          <w:szCs w:val="23"/>
        </w:rPr>
        <w:t>,00 EUR</w:t>
      </w:r>
      <w:r w:rsidR="0034052E" w:rsidRPr="00EE1D3C">
        <w:rPr>
          <w:rFonts w:ascii="Arial" w:hAnsi="Arial" w:cs="Arial"/>
          <w:sz w:val="23"/>
          <w:szCs w:val="23"/>
        </w:rPr>
        <w:t xml:space="preserve"> </w:t>
      </w:r>
      <w:r w:rsidR="002700B1" w:rsidRPr="00EE1D3C">
        <w:rPr>
          <w:rFonts w:ascii="Arial" w:hAnsi="Arial" w:cs="Arial"/>
          <w:sz w:val="23"/>
          <w:szCs w:val="23"/>
        </w:rPr>
        <w:t xml:space="preserve">planiran </w:t>
      </w:r>
      <w:r w:rsidR="009C6ED7" w:rsidRPr="00EE1D3C">
        <w:rPr>
          <w:rFonts w:ascii="Arial" w:hAnsi="Arial" w:cs="Arial"/>
          <w:sz w:val="23"/>
          <w:szCs w:val="23"/>
        </w:rPr>
        <w:t>Proračunom Grada Buzeta</w:t>
      </w:r>
      <w:r w:rsidR="00F449E7">
        <w:rPr>
          <w:rFonts w:ascii="Arial" w:hAnsi="Arial" w:cs="Arial"/>
          <w:sz w:val="23"/>
          <w:szCs w:val="23"/>
        </w:rPr>
        <w:t xml:space="preserve"> za 202</w:t>
      </w:r>
      <w:r w:rsidR="009F2F5E">
        <w:rPr>
          <w:rFonts w:ascii="Arial" w:hAnsi="Arial" w:cs="Arial"/>
          <w:sz w:val="23"/>
          <w:szCs w:val="23"/>
        </w:rPr>
        <w:t>3</w:t>
      </w:r>
      <w:r w:rsidR="00F449E7">
        <w:rPr>
          <w:rFonts w:ascii="Arial" w:hAnsi="Arial" w:cs="Arial"/>
          <w:sz w:val="23"/>
          <w:szCs w:val="23"/>
        </w:rPr>
        <w:t>. godinu</w:t>
      </w:r>
      <w:r w:rsidR="002700B1" w:rsidRPr="00EE1D3C">
        <w:rPr>
          <w:rFonts w:ascii="Arial" w:hAnsi="Arial" w:cs="Arial"/>
          <w:sz w:val="23"/>
          <w:szCs w:val="23"/>
        </w:rPr>
        <w:t xml:space="preserve"> </w:t>
      </w:r>
      <w:r w:rsidR="00A94179" w:rsidRPr="00EE1D3C">
        <w:rPr>
          <w:rFonts w:ascii="Arial" w:hAnsi="Arial" w:cs="Arial"/>
          <w:sz w:val="23"/>
          <w:szCs w:val="23"/>
        </w:rPr>
        <w:t>(</w:t>
      </w:r>
      <w:r w:rsidR="0034052E" w:rsidRPr="00EE1D3C">
        <w:rPr>
          <w:rFonts w:ascii="Arial" w:hAnsi="Arial" w:cs="Arial"/>
          <w:sz w:val="23"/>
          <w:szCs w:val="23"/>
        </w:rPr>
        <w:t xml:space="preserve">koji nije raspoređen za financiranje održavanja </w:t>
      </w:r>
      <w:r w:rsidR="008431A7">
        <w:rPr>
          <w:rFonts w:ascii="Arial" w:hAnsi="Arial" w:cs="Arial"/>
          <w:sz w:val="23"/>
          <w:szCs w:val="23"/>
        </w:rPr>
        <w:t xml:space="preserve">i građenja objekata i uređaja </w:t>
      </w:r>
      <w:r w:rsidR="0034052E" w:rsidRPr="00EE1D3C">
        <w:rPr>
          <w:rFonts w:ascii="Arial" w:hAnsi="Arial" w:cs="Arial"/>
          <w:sz w:val="23"/>
          <w:szCs w:val="23"/>
        </w:rPr>
        <w:t>komunalne infrastrukture</w:t>
      </w:r>
      <w:r w:rsidR="00A94179" w:rsidRPr="00EE1D3C">
        <w:rPr>
          <w:rFonts w:ascii="Arial" w:hAnsi="Arial" w:cs="Arial"/>
          <w:sz w:val="23"/>
          <w:szCs w:val="23"/>
        </w:rPr>
        <w:t>)</w:t>
      </w:r>
      <w:r w:rsidR="0034052E" w:rsidRPr="00EE1D3C">
        <w:rPr>
          <w:rFonts w:ascii="Arial" w:hAnsi="Arial" w:cs="Arial"/>
          <w:sz w:val="23"/>
          <w:szCs w:val="23"/>
        </w:rPr>
        <w:t xml:space="preserve"> </w:t>
      </w:r>
      <w:r w:rsidRPr="00EE1D3C">
        <w:rPr>
          <w:rFonts w:ascii="Arial" w:hAnsi="Arial" w:cs="Arial"/>
          <w:sz w:val="23"/>
          <w:szCs w:val="23"/>
        </w:rPr>
        <w:t xml:space="preserve">raspoređuje za </w:t>
      </w:r>
      <w:r w:rsidRPr="00EE1D3C">
        <w:rPr>
          <w:rFonts w:ascii="Arial" w:hAnsi="Arial" w:cs="Arial"/>
          <w:b/>
          <w:bCs/>
          <w:sz w:val="23"/>
          <w:szCs w:val="23"/>
        </w:rPr>
        <w:t xml:space="preserve">financiranje </w:t>
      </w:r>
      <w:r w:rsidR="0034052E" w:rsidRPr="00EE1D3C">
        <w:rPr>
          <w:rFonts w:ascii="Arial" w:hAnsi="Arial" w:cs="Arial"/>
          <w:b/>
          <w:bCs/>
          <w:sz w:val="23"/>
          <w:szCs w:val="23"/>
        </w:rPr>
        <w:t xml:space="preserve">građenja i održavanja </w:t>
      </w:r>
      <w:r w:rsidR="0034052E" w:rsidRPr="008431A7">
        <w:rPr>
          <w:rFonts w:ascii="Arial" w:hAnsi="Arial" w:cs="Arial"/>
          <w:b/>
          <w:bCs/>
          <w:sz w:val="23"/>
          <w:szCs w:val="23"/>
        </w:rPr>
        <w:t xml:space="preserve">objekata predškolskog, školskog, zdravstvenog i socijalnog sadržaja, javnih građevina </w:t>
      </w:r>
      <w:r w:rsidR="002700B1" w:rsidRPr="008431A7">
        <w:rPr>
          <w:rFonts w:ascii="Arial" w:hAnsi="Arial" w:cs="Arial"/>
          <w:b/>
          <w:bCs/>
          <w:sz w:val="23"/>
          <w:szCs w:val="23"/>
        </w:rPr>
        <w:t xml:space="preserve">upravne, </w:t>
      </w:r>
      <w:r w:rsidR="0034052E" w:rsidRPr="008431A7">
        <w:rPr>
          <w:rFonts w:ascii="Arial" w:hAnsi="Arial" w:cs="Arial"/>
          <w:b/>
          <w:bCs/>
          <w:sz w:val="23"/>
          <w:szCs w:val="23"/>
        </w:rPr>
        <w:t>sportske</w:t>
      </w:r>
      <w:r w:rsidR="008431A7" w:rsidRPr="008431A7">
        <w:rPr>
          <w:rFonts w:ascii="Arial" w:hAnsi="Arial" w:cs="Arial"/>
          <w:b/>
          <w:bCs/>
          <w:sz w:val="23"/>
          <w:szCs w:val="23"/>
        </w:rPr>
        <w:t xml:space="preserve">, </w:t>
      </w:r>
      <w:r w:rsidR="0034052E" w:rsidRPr="008431A7">
        <w:rPr>
          <w:rFonts w:ascii="Arial" w:hAnsi="Arial" w:cs="Arial"/>
          <w:b/>
          <w:bCs/>
          <w:sz w:val="23"/>
          <w:szCs w:val="23"/>
        </w:rPr>
        <w:t xml:space="preserve">kulturne </w:t>
      </w:r>
      <w:r w:rsidR="008431A7" w:rsidRPr="008431A7">
        <w:rPr>
          <w:rFonts w:ascii="Arial" w:hAnsi="Arial" w:cs="Arial"/>
          <w:b/>
          <w:bCs/>
          <w:sz w:val="23"/>
          <w:szCs w:val="23"/>
        </w:rPr>
        <w:t xml:space="preserve">i druge </w:t>
      </w:r>
      <w:r w:rsidR="0034052E" w:rsidRPr="008431A7">
        <w:rPr>
          <w:rFonts w:ascii="Arial" w:hAnsi="Arial" w:cs="Arial"/>
          <w:b/>
          <w:bCs/>
          <w:sz w:val="23"/>
          <w:szCs w:val="23"/>
        </w:rPr>
        <w:t>namjene</w:t>
      </w:r>
      <w:r w:rsidR="008431A7">
        <w:rPr>
          <w:rFonts w:ascii="Arial" w:hAnsi="Arial" w:cs="Arial"/>
          <w:b/>
          <w:bCs/>
          <w:sz w:val="23"/>
          <w:szCs w:val="23"/>
        </w:rPr>
        <w:t xml:space="preserve"> </w:t>
      </w:r>
      <w:r w:rsidR="008F72E7" w:rsidRPr="00EE1D3C">
        <w:rPr>
          <w:rFonts w:ascii="Arial" w:hAnsi="Arial" w:cs="Arial"/>
          <w:sz w:val="23"/>
          <w:szCs w:val="23"/>
        </w:rPr>
        <w:t>i time se</w:t>
      </w:r>
      <w:r w:rsidR="0034052E" w:rsidRPr="00EE1D3C">
        <w:rPr>
          <w:rFonts w:ascii="Arial" w:hAnsi="Arial" w:cs="Arial"/>
          <w:sz w:val="23"/>
          <w:szCs w:val="23"/>
        </w:rPr>
        <w:t xml:space="preserve"> ne dovodi u pitanje mogućnost održavanja i građenja komunalne infrastrukture, kako slijedi:</w:t>
      </w:r>
    </w:p>
    <w:p w14:paraId="5A1C8F42" w14:textId="3E682539" w:rsidR="00581FAD" w:rsidRPr="00D7492E" w:rsidRDefault="009F2F5E" w:rsidP="00EE1D3C">
      <w:pPr>
        <w:pStyle w:val="Odlomakpopisa"/>
        <w:numPr>
          <w:ilvl w:val="0"/>
          <w:numId w:val="16"/>
        </w:numPr>
        <w:rPr>
          <w:rFonts w:ascii="Arial" w:hAnsi="Arial" w:cs="Arial"/>
          <w:sz w:val="23"/>
          <w:szCs w:val="23"/>
        </w:rPr>
      </w:pPr>
      <w:r w:rsidRPr="00D7492E">
        <w:rPr>
          <w:rFonts w:ascii="Arial" w:hAnsi="Arial" w:cs="Arial"/>
          <w:sz w:val="23"/>
          <w:szCs w:val="23"/>
        </w:rPr>
        <w:t>Materijalnih rashoda za</w:t>
      </w:r>
      <w:r w:rsidR="00D17CEB" w:rsidRPr="00D7492E">
        <w:rPr>
          <w:rFonts w:ascii="Arial" w:hAnsi="Arial" w:cs="Arial"/>
          <w:sz w:val="23"/>
          <w:szCs w:val="23"/>
        </w:rPr>
        <w:t xml:space="preserve"> održavanj</w:t>
      </w:r>
      <w:r w:rsidRPr="00D7492E">
        <w:rPr>
          <w:rFonts w:ascii="Arial" w:hAnsi="Arial" w:cs="Arial"/>
          <w:sz w:val="23"/>
          <w:szCs w:val="23"/>
        </w:rPr>
        <w:t>e</w:t>
      </w:r>
      <w:r w:rsidR="00D17CEB" w:rsidRPr="00D7492E">
        <w:rPr>
          <w:rFonts w:ascii="Arial" w:hAnsi="Arial" w:cs="Arial"/>
          <w:sz w:val="23"/>
          <w:szCs w:val="23"/>
        </w:rPr>
        <w:t xml:space="preserve"> upravne zgrade Grada Buzeta (poz</w:t>
      </w:r>
      <w:r w:rsidR="00E73138" w:rsidRPr="00D7492E">
        <w:rPr>
          <w:rFonts w:ascii="Arial" w:hAnsi="Arial" w:cs="Arial"/>
          <w:sz w:val="23"/>
          <w:szCs w:val="23"/>
        </w:rPr>
        <w:t>icije</w:t>
      </w:r>
      <w:r w:rsidR="00D17CEB" w:rsidRPr="00D7492E">
        <w:rPr>
          <w:rFonts w:ascii="Arial" w:hAnsi="Arial" w:cs="Arial"/>
          <w:sz w:val="23"/>
          <w:szCs w:val="23"/>
        </w:rPr>
        <w:t xml:space="preserve"> R112, R1</w:t>
      </w:r>
      <w:r w:rsidRPr="00D7492E">
        <w:rPr>
          <w:rFonts w:ascii="Arial" w:hAnsi="Arial" w:cs="Arial"/>
          <w:sz w:val="23"/>
          <w:szCs w:val="23"/>
        </w:rPr>
        <w:t>22C</w:t>
      </w:r>
      <w:r w:rsidR="00D17CEB" w:rsidRPr="00D7492E">
        <w:rPr>
          <w:rFonts w:ascii="Arial" w:hAnsi="Arial" w:cs="Arial"/>
          <w:sz w:val="23"/>
          <w:szCs w:val="23"/>
        </w:rPr>
        <w:t>, R12</w:t>
      </w:r>
      <w:r w:rsidRPr="00D7492E">
        <w:rPr>
          <w:rFonts w:ascii="Arial" w:hAnsi="Arial" w:cs="Arial"/>
          <w:sz w:val="23"/>
          <w:szCs w:val="23"/>
        </w:rPr>
        <w:t>7A</w:t>
      </w:r>
      <w:r w:rsidR="00D17CEB" w:rsidRPr="00D7492E">
        <w:rPr>
          <w:rFonts w:ascii="Arial" w:hAnsi="Arial" w:cs="Arial"/>
          <w:sz w:val="23"/>
          <w:szCs w:val="23"/>
        </w:rPr>
        <w:t>, R12</w:t>
      </w:r>
      <w:r w:rsidRPr="00D7492E">
        <w:rPr>
          <w:rFonts w:ascii="Arial" w:hAnsi="Arial" w:cs="Arial"/>
          <w:sz w:val="23"/>
          <w:szCs w:val="23"/>
        </w:rPr>
        <w:t>7D</w:t>
      </w:r>
      <w:r w:rsidR="00D17CEB" w:rsidRPr="00D7492E">
        <w:rPr>
          <w:rFonts w:ascii="Arial" w:hAnsi="Arial" w:cs="Arial"/>
          <w:sz w:val="23"/>
          <w:szCs w:val="23"/>
        </w:rPr>
        <w:t>)</w:t>
      </w:r>
      <w:r w:rsidR="00E73138" w:rsidRPr="00D7492E">
        <w:rPr>
          <w:rFonts w:ascii="Arial" w:hAnsi="Arial" w:cs="Arial"/>
          <w:sz w:val="23"/>
          <w:szCs w:val="23"/>
        </w:rPr>
        <w:t xml:space="preserve"> u iznosu</w:t>
      </w:r>
      <w:r w:rsidR="00D17CEB" w:rsidRPr="00D7492E">
        <w:rPr>
          <w:rFonts w:ascii="Arial" w:hAnsi="Arial" w:cs="Arial"/>
          <w:sz w:val="23"/>
          <w:szCs w:val="23"/>
        </w:rPr>
        <w:t xml:space="preserve"> </w:t>
      </w:r>
      <w:r w:rsidRPr="00D7492E">
        <w:rPr>
          <w:rFonts w:ascii="Arial" w:hAnsi="Arial" w:cs="Arial"/>
          <w:sz w:val="23"/>
          <w:szCs w:val="23"/>
        </w:rPr>
        <w:t>16.600,00 EUR</w:t>
      </w:r>
      <w:r w:rsidR="00E73138" w:rsidRPr="00D7492E">
        <w:rPr>
          <w:rFonts w:ascii="Arial" w:hAnsi="Arial" w:cs="Arial"/>
          <w:sz w:val="23"/>
          <w:szCs w:val="23"/>
        </w:rPr>
        <w:t>,</w:t>
      </w:r>
    </w:p>
    <w:p w14:paraId="5B9E3B06" w14:textId="1CC8051C" w:rsidR="00581FAD" w:rsidRPr="00D7492E" w:rsidRDefault="009F2F5E" w:rsidP="00D17CEB">
      <w:pPr>
        <w:pStyle w:val="Odlomakpopisa"/>
        <w:numPr>
          <w:ilvl w:val="0"/>
          <w:numId w:val="16"/>
        </w:numPr>
        <w:rPr>
          <w:rFonts w:ascii="Arial" w:hAnsi="Arial" w:cs="Arial"/>
          <w:sz w:val="23"/>
          <w:szCs w:val="23"/>
        </w:rPr>
      </w:pPr>
      <w:r w:rsidRPr="00D7492E">
        <w:rPr>
          <w:rFonts w:ascii="Arial" w:hAnsi="Arial" w:cs="Arial"/>
          <w:sz w:val="23"/>
          <w:szCs w:val="23"/>
        </w:rPr>
        <w:t>Kapitalne potpore Srednjoj školi za nabavu opreme</w:t>
      </w:r>
      <w:r w:rsidR="00581FAD" w:rsidRPr="00D7492E">
        <w:rPr>
          <w:rFonts w:ascii="Arial" w:hAnsi="Arial" w:cs="Arial"/>
          <w:sz w:val="23"/>
          <w:szCs w:val="23"/>
        </w:rPr>
        <w:t xml:space="preserve"> (poz</w:t>
      </w:r>
      <w:r w:rsidR="00E73138" w:rsidRPr="00D7492E">
        <w:rPr>
          <w:rFonts w:ascii="Arial" w:hAnsi="Arial" w:cs="Arial"/>
          <w:sz w:val="23"/>
          <w:szCs w:val="23"/>
        </w:rPr>
        <w:t>icija</w:t>
      </w:r>
      <w:r w:rsidR="00581FAD" w:rsidRPr="00D7492E">
        <w:rPr>
          <w:rFonts w:ascii="Arial" w:hAnsi="Arial" w:cs="Arial"/>
          <w:sz w:val="23"/>
          <w:szCs w:val="23"/>
        </w:rPr>
        <w:t xml:space="preserve"> R</w:t>
      </w:r>
      <w:r w:rsidRPr="00D7492E">
        <w:rPr>
          <w:rFonts w:ascii="Arial" w:hAnsi="Arial" w:cs="Arial"/>
          <w:sz w:val="23"/>
          <w:szCs w:val="23"/>
        </w:rPr>
        <w:t>437</w:t>
      </w:r>
      <w:r w:rsidR="00581FAD" w:rsidRPr="00D7492E">
        <w:rPr>
          <w:rFonts w:ascii="Arial" w:hAnsi="Arial" w:cs="Arial"/>
          <w:sz w:val="23"/>
          <w:szCs w:val="23"/>
        </w:rPr>
        <w:t>)</w:t>
      </w:r>
      <w:r w:rsidR="00E73138" w:rsidRPr="00D7492E">
        <w:rPr>
          <w:rFonts w:ascii="Arial" w:hAnsi="Arial" w:cs="Arial"/>
          <w:sz w:val="23"/>
          <w:szCs w:val="23"/>
        </w:rPr>
        <w:t xml:space="preserve"> u iznosu </w:t>
      </w:r>
      <w:r w:rsidRPr="00D7492E">
        <w:rPr>
          <w:rFonts w:ascii="Arial" w:hAnsi="Arial" w:cs="Arial"/>
          <w:sz w:val="23"/>
          <w:szCs w:val="23"/>
        </w:rPr>
        <w:t>2</w:t>
      </w:r>
      <w:r w:rsidR="00581FAD" w:rsidRPr="00D7492E">
        <w:rPr>
          <w:rFonts w:ascii="Arial" w:hAnsi="Arial" w:cs="Arial"/>
          <w:sz w:val="23"/>
          <w:szCs w:val="23"/>
        </w:rPr>
        <w:t xml:space="preserve">.000,00 </w:t>
      </w:r>
      <w:r w:rsidRPr="00D7492E">
        <w:rPr>
          <w:rFonts w:ascii="Arial" w:hAnsi="Arial" w:cs="Arial"/>
          <w:sz w:val="23"/>
          <w:szCs w:val="23"/>
        </w:rPr>
        <w:t>EUR</w:t>
      </w:r>
      <w:r w:rsidR="003A4AA3" w:rsidRPr="00D7492E">
        <w:rPr>
          <w:rFonts w:ascii="Arial" w:hAnsi="Arial" w:cs="Arial"/>
          <w:sz w:val="23"/>
          <w:szCs w:val="23"/>
        </w:rPr>
        <w:t>,</w:t>
      </w:r>
    </w:p>
    <w:p w14:paraId="2D392508" w14:textId="7F13B357" w:rsidR="00581FAD" w:rsidRPr="00D7492E" w:rsidRDefault="009F2F5E" w:rsidP="00D17CEB">
      <w:pPr>
        <w:pStyle w:val="Odlomakpopisa"/>
        <w:numPr>
          <w:ilvl w:val="0"/>
          <w:numId w:val="16"/>
        </w:numPr>
        <w:rPr>
          <w:rFonts w:ascii="Arial" w:hAnsi="Arial" w:cs="Arial"/>
          <w:sz w:val="23"/>
          <w:szCs w:val="23"/>
        </w:rPr>
      </w:pPr>
      <w:r w:rsidRPr="00D7492E">
        <w:rPr>
          <w:rFonts w:ascii="Arial" w:hAnsi="Arial" w:cs="Arial"/>
          <w:sz w:val="23"/>
          <w:szCs w:val="23"/>
        </w:rPr>
        <w:t>S</w:t>
      </w:r>
      <w:r w:rsidR="00581FAD" w:rsidRPr="00D7492E">
        <w:rPr>
          <w:rFonts w:ascii="Arial" w:hAnsi="Arial" w:cs="Arial"/>
          <w:sz w:val="23"/>
          <w:szCs w:val="23"/>
        </w:rPr>
        <w:t>ufinanc</w:t>
      </w:r>
      <w:r w:rsidR="00596930" w:rsidRPr="00D7492E">
        <w:rPr>
          <w:rFonts w:ascii="Arial" w:hAnsi="Arial" w:cs="Arial"/>
          <w:sz w:val="23"/>
          <w:szCs w:val="23"/>
        </w:rPr>
        <w:t>iranje</w:t>
      </w:r>
      <w:r w:rsidR="00581FAD" w:rsidRPr="00D7492E">
        <w:rPr>
          <w:rFonts w:ascii="Arial" w:hAnsi="Arial" w:cs="Arial"/>
          <w:sz w:val="23"/>
          <w:szCs w:val="23"/>
        </w:rPr>
        <w:t xml:space="preserve"> materijalnih troškova </w:t>
      </w:r>
      <w:r w:rsidRPr="00D7492E">
        <w:rPr>
          <w:rFonts w:ascii="Arial" w:hAnsi="Arial" w:cs="Arial"/>
          <w:sz w:val="23"/>
          <w:szCs w:val="23"/>
        </w:rPr>
        <w:t xml:space="preserve">i opreme sportske dvorane </w:t>
      </w:r>
      <w:r w:rsidR="00581FAD" w:rsidRPr="00D7492E">
        <w:rPr>
          <w:rFonts w:ascii="Arial" w:hAnsi="Arial" w:cs="Arial"/>
          <w:sz w:val="23"/>
          <w:szCs w:val="23"/>
        </w:rPr>
        <w:t>(poz</w:t>
      </w:r>
      <w:r w:rsidR="00E73138" w:rsidRPr="00D7492E">
        <w:rPr>
          <w:rFonts w:ascii="Arial" w:hAnsi="Arial" w:cs="Arial"/>
          <w:sz w:val="23"/>
          <w:szCs w:val="23"/>
        </w:rPr>
        <w:t>icij</w:t>
      </w:r>
      <w:r w:rsidRPr="00D7492E">
        <w:rPr>
          <w:rFonts w:ascii="Arial" w:hAnsi="Arial" w:cs="Arial"/>
          <w:sz w:val="23"/>
          <w:szCs w:val="23"/>
        </w:rPr>
        <w:t>a</w:t>
      </w:r>
      <w:r w:rsidR="00E73138" w:rsidRPr="00D7492E">
        <w:rPr>
          <w:rFonts w:ascii="Arial" w:hAnsi="Arial" w:cs="Arial"/>
          <w:sz w:val="23"/>
          <w:szCs w:val="23"/>
        </w:rPr>
        <w:t xml:space="preserve"> </w:t>
      </w:r>
      <w:r w:rsidR="00596930" w:rsidRPr="00D7492E">
        <w:rPr>
          <w:rFonts w:ascii="Arial" w:hAnsi="Arial" w:cs="Arial"/>
          <w:sz w:val="23"/>
          <w:szCs w:val="23"/>
        </w:rPr>
        <w:t>R</w:t>
      </w:r>
      <w:r w:rsidRPr="00D7492E">
        <w:rPr>
          <w:rFonts w:ascii="Arial" w:hAnsi="Arial" w:cs="Arial"/>
          <w:sz w:val="23"/>
          <w:szCs w:val="23"/>
        </w:rPr>
        <w:t>203</w:t>
      </w:r>
      <w:r w:rsidR="00E73138" w:rsidRPr="00D7492E">
        <w:rPr>
          <w:rFonts w:ascii="Arial" w:hAnsi="Arial" w:cs="Arial"/>
          <w:sz w:val="23"/>
          <w:szCs w:val="23"/>
        </w:rPr>
        <w:t xml:space="preserve">) u iznosu </w:t>
      </w:r>
      <w:r w:rsidRPr="00D7492E">
        <w:rPr>
          <w:rFonts w:ascii="Arial" w:hAnsi="Arial" w:cs="Arial"/>
          <w:sz w:val="23"/>
          <w:szCs w:val="23"/>
        </w:rPr>
        <w:t>1.990,00 EUR,</w:t>
      </w:r>
    </w:p>
    <w:p w14:paraId="125FD4BF" w14:textId="5963B524" w:rsidR="00AB1D27" w:rsidRPr="00D7492E" w:rsidRDefault="00596930" w:rsidP="00760DDE">
      <w:pPr>
        <w:pStyle w:val="Odlomakpopisa"/>
        <w:numPr>
          <w:ilvl w:val="0"/>
          <w:numId w:val="16"/>
        </w:numPr>
        <w:rPr>
          <w:rFonts w:ascii="Arial" w:hAnsi="Arial" w:cs="Arial"/>
          <w:sz w:val="23"/>
          <w:szCs w:val="23"/>
        </w:rPr>
      </w:pPr>
      <w:r w:rsidRPr="00D7492E">
        <w:rPr>
          <w:rFonts w:ascii="Arial" w:hAnsi="Arial" w:cs="Arial"/>
          <w:sz w:val="23"/>
          <w:szCs w:val="23"/>
        </w:rPr>
        <w:t xml:space="preserve">Otplata glavnice primljenog kredita za dogradnju dječjeg vrtića „Grdelin“ (pozicija R1027) </w:t>
      </w:r>
      <w:r w:rsidR="003A4AA3" w:rsidRPr="00D7492E">
        <w:rPr>
          <w:rFonts w:ascii="Arial" w:hAnsi="Arial" w:cs="Arial"/>
          <w:sz w:val="23"/>
          <w:szCs w:val="23"/>
        </w:rPr>
        <w:t xml:space="preserve">u iznosu </w:t>
      </w:r>
      <w:r w:rsidR="009F2F5E" w:rsidRPr="00D7492E">
        <w:rPr>
          <w:rFonts w:ascii="Arial" w:hAnsi="Arial" w:cs="Arial"/>
          <w:sz w:val="23"/>
          <w:szCs w:val="23"/>
        </w:rPr>
        <w:t>69.300</w:t>
      </w:r>
      <w:r w:rsidRPr="00D7492E">
        <w:rPr>
          <w:rFonts w:ascii="Arial" w:hAnsi="Arial" w:cs="Arial"/>
          <w:sz w:val="23"/>
          <w:szCs w:val="23"/>
        </w:rPr>
        <w:t xml:space="preserve">,00 </w:t>
      </w:r>
      <w:r w:rsidR="009F2F5E" w:rsidRPr="00D7492E">
        <w:rPr>
          <w:rFonts w:ascii="Arial" w:hAnsi="Arial" w:cs="Arial"/>
          <w:sz w:val="23"/>
          <w:szCs w:val="23"/>
        </w:rPr>
        <w:t>EUR,</w:t>
      </w:r>
    </w:p>
    <w:p w14:paraId="42AA7E35" w14:textId="20F5C39D" w:rsidR="00581FAD" w:rsidRPr="00D7492E" w:rsidRDefault="00AB1D27" w:rsidP="00D17CEB">
      <w:pPr>
        <w:pStyle w:val="Odlomakpopisa"/>
        <w:numPr>
          <w:ilvl w:val="0"/>
          <w:numId w:val="16"/>
        </w:numPr>
        <w:rPr>
          <w:rFonts w:ascii="Arial" w:hAnsi="Arial" w:cs="Arial"/>
          <w:sz w:val="23"/>
          <w:szCs w:val="23"/>
        </w:rPr>
      </w:pPr>
      <w:r w:rsidRPr="00D7492E">
        <w:rPr>
          <w:rFonts w:ascii="Arial" w:hAnsi="Arial" w:cs="Arial"/>
          <w:sz w:val="23"/>
          <w:szCs w:val="23"/>
        </w:rPr>
        <w:t>Deratizacija i dezinsekcija</w:t>
      </w:r>
      <w:r w:rsidR="00E73138" w:rsidRPr="00D7492E">
        <w:rPr>
          <w:rFonts w:ascii="Arial" w:hAnsi="Arial" w:cs="Arial"/>
          <w:sz w:val="23"/>
          <w:szCs w:val="23"/>
        </w:rPr>
        <w:t xml:space="preserve"> (pozicija R346) u iznosu </w:t>
      </w:r>
      <w:r w:rsidR="009F2F5E" w:rsidRPr="00D7492E">
        <w:rPr>
          <w:rFonts w:ascii="Arial" w:hAnsi="Arial" w:cs="Arial"/>
          <w:sz w:val="23"/>
          <w:szCs w:val="23"/>
        </w:rPr>
        <w:t>2.920,00 EUR</w:t>
      </w:r>
      <w:r w:rsidR="00E73138" w:rsidRPr="00D7492E">
        <w:rPr>
          <w:rFonts w:ascii="Arial" w:hAnsi="Arial" w:cs="Arial"/>
          <w:sz w:val="23"/>
          <w:szCs w:val="23"/>
        </w:rPr>
        <w:t>,</w:t>
      </w:r>
    </w:p>
    <w:p w14:paraId="4A017156" w14:textId="098B20CC" w:rsidR="008F72E7" w:rsidRPr="00D7492E" w:rsidRDefault="00AB1D27" w:rsidP="00D17CEB">
      <w:pPr>
        <w:pStyle w:val="Odlomakpopisa"/>
        <w:numPr>
          <w:ilvl w:val="0"/>
          <w:numId w:val="16"/>
        </w:numPr>
        <w:rPr>
          <w:rFonts w:ascii="Arial" w:hAnsi="Arial" w:cs="Arial"/>
          <w:sz w:val="23"/>
          <w:szCs w:val="23"/>
        </w:rPr>
      </w:pPr>
      <w:r w:rsidRPr="00D7492E">
        <w:rPr>
          <w:rFonts w:ascii="Arial" w:hAnsi="Arial" w:cs="Arial"/>
          <w:sz w:val="23"/>
          <w:szCs w:val="23"/>
        </w:rPr>
        <w:t>Usluge higijeničarskog servisa</w:t>
      </w:r>
      <w:r w:rsidR="00E73138" w:rsidRPr="00D7492E">
        <w:rPr>
          <w:rFonts w:ascii="Arial" w:hAnsi="Arial" w:cs="Arial"/>
          <w:sz w:val="23"/>
          <w:szCs w:val="23"/>
        </w:rPr>
        <w:t xml:space="preserve"> (pozicija R347) u iznosu </w:t>
      </w:r>
      <w:r w:rsidR="009F2F5E" w:rsidRPr="00D7492E">
        <w:rPr>
          <w:rFonts w:ascii="Arial" w:hAnsi="Arial" w:cs="Arial"/>
          <w:sz w:val="23"/>
          <w:szCs w:val="23"/>
        </w:rPr>
        <w:t>11.281,00 EUR</w:t>
      </w:r>
      <w:r w:rsidR="00C251BB" w:rsidRPr="00D7492E">
        <w:rPr>
          <w:rFonts w:ascii="Arial" w:hAnsi="Arial" w:cs="Arial"/>
          <w:sz w:val="23"/>
          <w:szCs w:val="23"/>
        </w:rPr>
        <w:t>,</w:t>
      </w:r>
    </w:p>
    <w:p w14:paraId="3975E7D5" w14:textId="7B4BB948" w:rsidR="00EB12D3" w:rsidRPr="00D7492E" w:rsidRDefault="00EB12D3" w:rsidP="00D17CEB">
      <w:pPr>
        <w:pStyle w:val="Odlomakpopisa"/>
        <w:numPr>
          <w:ilvl w:val="0"/>
          <w:numId w:val="16"/>
        </w:numPr>
        <w:rPr>
          <w:rFonts w:ascii="Arial" w:hAnsi="Arial" w:cs="Arial"/>
          <w:sz w:val="23"/>
          <w:szCs w:val="23"/>
        </w:rPr>
      </w:pPr>
      <w:r w:rsidRPr="00D7492E">
        <w:rPr>
          <w:rFonts w:ascii="Arial" w:hAnsi="Arial" w:cs="Arial"/>
          <w:sz w:val="23"/>
          <w:szCs w:val="23"/>
        </w:rPr>
        <w:t>Adaptacija i uređenje prostorija za Mjesne odbore (pozicija R364) u iznosu 23.890,00 EUR</w:t>
      </w:r>
    </w:p>
    <w:p w14:paraId="52545D46" w14:textId="1D9D6957" w:rsidR="00EB12D3" w:rsidRPr="00D7492E" w:rsidRDefault="008F72E7" w:rsidP="00EB12D3">
      <w:pPr>
        <w:pStyle w:val="Odlomakpopisa"/>
        <w:numPr>
          <w:ilvl w:val="0"/>
          <w:numId w:val="16"/>
        </w:numPr>
        <w:rPr>
          <w:rFonts w:ascii="Arial" w:hAnsi="Arial" w:cs="Arial"/>
          <w:sz w:val="23"/>
          <w:szCs w:val="23"/>
        </w:rPr>
      </w:pPr>
      <w:r w:rsidRPr="00D7492E">
        <w:rPr>
          <w:rFonts w:ascii="Arial" w:hAnsi="Arial" w:cs="Arial"/>
          <w:sz w:val="23"/>
          <w:szCs w:val="23"/>
        </w:rPr>
        <w:t xml:space="preserve">Geodetske i ostale intelektualne usluge (pozicija R348) u iznosu </w:t>
      </w:r>
      <w:r w:rsidR="009F2F5E" w:rsidRPr="00D7492E">
        <w:rPr>
          <w:rFonts w:ascii="Arial" w:hAnsi="Arial" w:cs="Arial"/>
          <w:sz w:val="23"/>
          <w:szCs w:val="23"/>
        </w:rPr>
        <w:t>33.181,00 EUR</w:t>
      </w:r>
      <w:r w:rsidRPr="00D7492E">
        <w:rPr>
          <w:rFonts w:ascii="Arial" w:hAnsi="Arial" w:cs="Arial"/>
          <w:sz w:val="23"/>
          <w:szCs w:val="23"/>
        </w:rPr>
        <w:t>,</w:t>
      </w:r>
    </w:p>
    <w:p w14:paraId="26E7D836" w14:textId="028BC7BC" w:rsidR="009F2F5E" w:rsidRPr="00D7492E" w:rsidRDefault="009F2F5E" w:rsidP="00D17CEB">
      <w:pPr>
        <w:pStyle w:val="Odlomakpopisa"/>
        <w:numPr>
          <w:ilvl w:val="0"/>
          <w:numId w:val="16"/>
        </w:numPr>
        <w:rPr>
          <w:rFonts w:ascii="Arial" w:hAnsi="Arial" w:cs="Arial"/>
          <w:sz w:val="23"/>
          <w:szCs w:val="23"/>
        </w:rPr>
      </w:pPr>
      <w:r w:rsidRPr="00D7492E">
        <w:rPr>
          <w:rFonts w:ascii="Arial" w:hAnsi="Arial" w:cs="Arial"/>
          <w:sz w:val="23"/>
          <w:szCs w:val="23"/>
        </w:rPr>
        <w:t xml:space="preserve">Usluga evidentiranja nerazvrstanih cesta (pozicija </w:t>
      </w:r>
      <w:r w:rsidR="00EB12D3" w:rsidRPr="00D7492E">
        <w:rPr>
          <w:rFonts w:ascii="Arial" w:hAnsi="Arial" w:cs="Arial"/>
          <w:sz w:val="23"/>
          <w:szCs w:val="23"/>
        </w:rPr>
        <w:t>R1248) u iznosu 16.458,00 EUR,</w:t>
      </w:r>
    </w:p>
    <w:p w14:paraId="62EB36B3" w14:textId="48B08BAE" w:rsidR="00EB12D3" w:rsidRPr="00D7492E" w:rsidRDefault="00EB12D3" w:rsidP="00D17CEB">
      <w:pPr>
        <w:pStyle w:val="Odlomakpopisa"/>
        <w:numPr>
          <w:ilvl w:val="0"/>
          <w:numId w:val="16"/>
        </w:numPr>
        <w:rPr>
          <w:rFonts w:ascii="Arial" w:hAnsi="Arial" w:cs="Arial"/>
          <w:sz w:val="23"/>
          <w:szCs w:val="23"/>
        </w:rPr>
      </w:pPr>
      <w:r w:rsidRPr="00D7492E">
        <w:rPr>
          <w:rFonts w:ascii="Arial" w:hAnsi="Arial" w:cs="Arial"/>
          <w:sz w:val="23"/>
          <w:szCs w:val="23"/>
        </w:rPr>
        <w:t>Usluga izmjere</w:t>
      </w:r>
      <w:r w:rsidR="008431A7" w:rsidRPr="00D7492E">
        <w:rPr>
          <w:rFonts w:ascii="Arial" w:hAnsi="Arial" w:cs="Arial"/>
          <w:sz w:val="23"/>
          <w:szCs w:val="23"/>
        </w:rPr>
        <w:t xml:space="preserve"> </w:t>
      </w:r>
      <w:r w:rsidRPr="00D7492E">
        <w:rPr>
          <w:rFonts w:ascii="Arial" w:hAnsi="Arial" w:cs="Arial"/>
          <w:sz w:val="23"/>
          <w:szCs w:val="23"/>
        </w:rPr>
        <w:t>za zaduženje</w:t>
      </w:r>
      <w:r w:rsidR="008431A7" w:rsidRPr="00D7492E">
        <w:rPr>
          <w:rFonts w:ascii="Arial" w:hAnsi="Arial" w:cs="Arial"/>
          <w:sz w:val="23"/>
          <w:szCs w:val="23"/>
        </w:rPr>
        <w:t xml:space="preserve"> </w:t>
      </w:r>
      <w:r w:rsidRPr="00D7492E">
        <w:rPr>
          <w:rFonts w:ascii="Arial" w:hAnsi="Arial" w:cs="Arial"/>
          <w:sz w:val="23"/>
          <w:szCs w:val="23"/>
        </w:rPr>
        <w:t>komunalne naknade (pozicija R1249) u iznosu 16.458,00 EUR,</w:t>
      </w:r>
    </w:p>
    <w:p w14:paraId="438F1ADE" w14:textId="5BF484B5" w:rsidR="00EB12D3" w:rsidRPr="00D7492E" w:rsidRDefault="00EB12D3" w:rsidP="00EB12D3">
      <w:pPr>
        <w:pStyle w:val="Odlomakpopisa"/>
        <w:numPr>
          <w:ilvl w:val="0"/>
          <w:numId w:val="16"/>
        </w:numPr>
        <w:rPr>
          <w:rFonts w:ascii="Arial" w:hAnsi="Arial" w:cs="Arial"/>
          <w:sz w:val="23"/>
          <w:szCs w:val="23"/>
        </w:rPr>
      </w:pPr>
      <w:r w:rsidRPr="00D7492E">
        <w:rPr>
          <w:rFonts w:ascii="Arial" w:hAnsi="Arial" w:cs="Arial"/>
          <w:sz w:val="23"/>
          <w:szCs w:val="23"/>
        </w:rPr>
        <w:t>Kapitalna potpora za nabavu rabljene čistilice (pozicija R1254) u iznosu 24.686,00 EUR</w:t>
      </w:r>
      <w:r w:rsidR="008431A7" w:rsidRPr="00D7492E">
        <w:rPr>
          <w:rFonts w:ascii="Arial" w:hAnsi="Arial" w:cs="Arial"/>
          <w:sz w:val="23"/>
          <w:szCs w:val="23"/>
        </w:rPr>
        <w:t xml:space="preserve"> i</w:t>
      </w:r>
    </w:p>
    <w:p w14:paraId="35E9F5D5" w14:textId="1DAF7F24" w:rsidR="00AB1D27" w:rsidRPr="00D7492E" w:rsidRDefault="008F72E7" w:rsidP="00D17CEB">
      <w:pPr>
        <w:pStyle w:val="Odlomakpopisa"/>
        <w:numPr>
          <w:ilvl w:val="0"/>
          <w:numId w:val="16"/>
        </w:numPr>
        <w:rPr>
          <w:rFonts w:ascii="Arial" w:hAnsi="Arial" w:cs="Arial"/>
          <w:sz w:val="23"/>
          <w:szCs w:val="23"/>
        </w:rPr>
      </w:pPr>
      <w:r w:rsidRPr="00D7492E">
        <w:rPr>
          <w:rFonts w:ascii="Arial" w:hAnsi="Arial" w:cs="Arial"/>
          <w:sz w:val="23"/>
          <w:szCs w:val="23"/>
        </w:rPr>
        <w:t>Izrada tehničke dokumentacije (pozicija R370</w:t>
      </w:r>
      <w:r w:rsidR="00EB12D3" w:rsidRPr="00D7492E">
        <w:rPr>
          <w:rFonts w:ascii="Arial" w:hAnsi="Arial" w:cs="Arial"/>
          <w:sz w:val="23"/>
          <w:szCs w:val="23"/>
        </w:rPr>
        <w:t>D</w:t>
      </w:r>
      <w:r w:rsidRPr="00D7492E">
        <w:rPr>
          <w:rFonts w:ascii="Arial" w:hAnsi="Arial" w:cs="Arial"/>
          <w:sz w:val="23"/>
          <w:szCs w:val="23"/>
        </w:rPr>
        <w:t>)</w:t>
      </w:r>
      <w:r w:rsidR="00E73138" w:rsidRPr="00D7492E">
        <w:rPr>
          <w:rFonts w:ascii="Arial" w:hAnsi="Arial" w:cs="Arial"/>
          <w:sz w:val="23"/>
          <w:szCs w:val="23"/>
        </w:rPr>
        <w:t xml:space="preserve"> </w:t>
      </w:r>
      <w:r w:rsidRPr="00D7492E">
        <w:rPr>
          <w:rFonts w:ascii="Arial" w:hAnsi="Arial" w:cs="Arial"/>
          <w:sz w:val="23"/>
          <w:szCs w:val="23"/>
        </w:rPr>
        <w:t xml:space="preserve">u iznosu </w:t>
      </w:r>
      <w:r w:rsidR="00EB12D3" w:rsidRPr="00D7492E">
        <w:rPr>
          <w:rFonts w:ascii="Arial" w:hAnsi="Arial" w:cs="Arial"/>
          <w:sz w:val="23"/>
          <w:szCs w:val="23"/>
        </w:rPr>
        <w:t>33.181,00 EUR</w:t>
      </w:r>
      <w:r w:rsidR="008431A7" w:rsidRPr="00D7492E">
        <w:rPr>
          <w:rFonts w:ascii="Arial" w:hAnsi="Arial" w:cs="Arial"/>
          <w:sz w:val="23"/>
          <w:szCs w:val="23"/>
        </w:rPr>
        <w:t>.</w:t>
      </w:r>
    </w:p>
    <w:p w14:paraId="1371687A" w14:textId="00C1D52F" w:rsidR="00C139EF" w:rsidRPr="00D7492E" w:rsidRDefault="00C139EF" w:rsidP="00EB12D3">
      <w:pPr>
        <w:rPr>
          <w:rFonts w:ascii="Arial" w:hAnsi="Arial" w:cs="Arial"/>
          <w:sz w:val="23"/>
          <w:szCs w:val="23"/>
        </w:rPr>
      </w:pPr>
    </w:p>
    <w:p w14:paraId="088D329F" w14:textId="265F0082" w:rsidR="00C139EF" w:rsidRPr="0092633D" w:rsidRDefault="00C139EF" w:rsidP="00C139EF">
      <w:pPr>
        <w:jc w:val="center"/>
        <w:rPr>
          <w:rFonts w:ascii="Arial" w:hAnsi="Arial" w:cs="Arial"/>
          <w:sz w:val="23"/>
          <w:szCs w:val="23"/>
        </w:rPr>
      </w:pPr>
      <w:r w:rsidRPr="0092633D">
        <w:rPr>
          <w:rFonts w:ascii="Arial" w:hAnsi="Arial" w:cs="Arial"/>
          <w:sz w:val="23"/>
          <w:szCs w:val="23"/>
        </w:rPr>
        <w:t>Članak 3.</w:t>
      </w:r>
    </w:p>
    <w:p w14:paraId="5C61E5E9" w14:textId="77777777" w:rsidR="00A94B2D" w:rsidRPr="0092633D" w:rsidRDefault="00A94B2D" w:rsidP="00A32FC9">
      <w:pPr>
        <w:rPr>
          <w:rFonts w:ascii="Arial" w:hAnsi="Arial" w:cs="Arial"/>
          <w:sz w:val="23"/>
          <w:szCs w:val="23"/>
        </w:rPr>
      </w:pPr>
      <w:r w:rsidRPr="0092633D">
        <w:rPr>
          <w:rFonts w:ascii="Arial" w:hAnsi="Arial" w:cs="Arial"/>
          <w:sz w:val="23"/>
          <w:szCs w:val="23"/>
        </w:rPr>
        <w:t xml:space="preserve">Ova Odluka stupa na snagu osmog dana od dana objave u „Službenim novinama Grada Buzeta“. </w:t>
      </w:r>
    </w:p>
    <w:p w14:paraId="32BE0C90" w14:textId="77777777" w:rsidR="006C11AE" w:rsidRPr="0092633D" w:rsidRDefault="006C11AE">
      <w:pPr>
        <w:rPr>
          <w:rFonts w:ascii="Arial" w:hAnsi="Arial" w:cs="Arial"/>
          <w:sz w:val="23"/>
          <w:szCs w:val="23"/>
        </w:rPr>
      </w:pPr>
    </w:p>
    <w:p w14:paraId="39201E91" w14:textId="77777777" w:rsidR="0092633D" w:rsidRDefault="0092633D">
      <w:pPr>
        <w:rPr>
          <w:rFonts w:ascii="Arial" w:hAnsi="Arial" w:cs="Arial"/>
          <w:sz w:val="23"/>
          <w:szCs w:val="23"/>
        </w:rPr>
      </w:pPr>
    </w:p>
    <w:p w14:paraId="2B723D8F" w14:textId="00117773" w:rsidR="006C11AE" w:rsidRPr="0092633D" w:rsidRDefault="006C11AE">
      <w:pPr>
        <w:rPr>
          <w:rFonts w:ascii="Arial" w:hAnsi="Arial" w:cs="Arial"/>
          <w:sz w:val="23"/>
          <w:szCs w:val="23"/>
        </w:rPr>
      </w:pPr>
      <w:r w:rsidRPr="0092633D">
        <w:rPr>
          <w:rFonts w:ascii="Arial" w:hAnsi="Arial" w:cs="Arial"/>
          <w:sz w:val="23"/>
          <w:szCs w:val="23"/>
        </w:rPr>
        <w:t xml:space="preserve">KLASA: </w:t>
      </w:r>
      <w:r w:rsidR="00A94179" w:rsidRPr="0092633D">
        <w:rPr>
          <w:rFonts w:ascii="Arial" w:hAnsi="Arial" w:cs="Arial"/>
          <w:sz w:val="23"/>
          <w:szCs w:val="23"/>
        </w:rPr>
        <w:t>021-01/2</w:t>
      </w:r>
      <w:r w:rsidR="009C2600" w:rsidRPr="0092633D">
        <w:rPr>
          <w:rFonts w:ascii="Arial" w:hAnsi="Arial" w:cs="Arial"/>
          <w:sz w:val="23"/>
          <w:szCs w:val="23"/>
        </w:rPr>
        <w:t>2</w:t>
      </w:r>
      <w:r w:rsidR="00A94179" w:rsidRPr="0092633D">
        <w:rPr>
          <w:rFonts w:ascii="Arial" w:hAnsi="Arial" w:cs="Arial"/>
          <w:sz w:val="23"/>
          <w:szCs w:val="23"/>
        </w:rPr>
        <w:t>-01/__</w:t>
      </w:r>
    </w:p>
    <w:p w14:paraId="58B06579" w14:textId="1024C4AF" w:rsidR="006C11AE" w:rsidRPr="0092633D" w:rsidRDefault="009E2FAE">
      <w:pPr>
        <w:rPr>
          <w:rFonts w:ascii="Arial" w:hAnsi="Arial" w:cs="Arial"/>
          <w:sz w:val="23"/>
          <w:szCs w:val="23"/>
        </w:rPr>
      </w:pPr>
      <w:r w:rsidRPr="0092633D">
        <w:rPr>
          <w:rFonts w:ascii="Arial" w:hAnsi="Arial" w:cs="Arial"/>
          <w:sz w:val="23"/>
          <w:szCs w:val="23"/>
        </w:rPr>
        <w:t>URBROJ: 2106/01-0</w:t>
      </w:r>
      <w:r w:rsidR="005713B4" w:rsidRPr="0092633D">
        <w:rPr>
          <w:rFonts w:ascii="Arial" w:hAnsi="Arial" w:cs="Arial"/>
          <w:sz w:val="23"/>
          <w:szCs w:val="23"/>
        </w:rPr>
        <w:t>1</w:t>
      </w:r>
      <w:r w:rsidRPr="0092633D">
        <w:rPr>
          <w:rFonts w:ascii="Arial" w:hAnsi="Arial" w:cs="Arial"/>
          <w:sz w:val="23"/>
          <w:szCs w:val="23"/>
        </w:rPr>
        <w:t>/</w:t>
      </w:r>
      <w:r w:rsidR="006C11AE" w:rsidRPr="0092633D">
        <w:rPr>
          <w:rFonts w:ascii="Arial" w:hAnsi="Arial" w:cs="Arial"/>
          <w:sz w:val="23"/>
          <w:szCs w:val="23"/>
        </w:rPr>
        <w:t>0</w:t>
      </w:r>
      <w:r w:rsidRPr="0092633D">
        <w:rPr>
          <w:rFonts w:ascii="Arial" w:hAnsi="Arial" w:cs="Arial"/>
          <w:sz w:val="23"/>
          <w:szCs w:val="23"/>
        </w:rPr>
        <w:t>1</w:t>
      </w:r>
      <w:r w:rsidR="006C11AE" w:rsidRPr="0092633D">
        <w:rPr>
          <w:rFonts w:ascii="Arial" w:hAnsi="Arial" w:cs="Arial"/>
          <w:sz w:val="23"/>
          <w:szCs w:val="23"/>
        </w:rPr>
        <w:t>-</w:t>
      </w:r>
      <w:r w:rsidR="005713B4" w:rsidRPr="0092633D">
        <w:rPr>
          <w:rFonts w:ascii="Arial" w:hAnsi="Arial" w:cs="Arial"/>
          <w:sz w:val="23"/>
          <w:szCs w:val="23"/>
        </w:rPr>
        <w:t>2</w:t>
      </w:r>
      <w:r w:rsidR="009C2600" w:rsidRPr="0092633D">
        <w:rPr>
          <w:rFonts w:ascii="Arial" w:hAnsi="Arial" w:cs="Arial"/>
          <w:sz w:val="23"/>
          <w:szCs w:val="23"/>
        </w:rPr>
        <w:t>2</w:t>
      </w:r>
      <w:r w:rsidR="006C11AE" w:rsidRPr="0092633D">
        <w:rPr>
          <w:rFonts w:ascii="Arial" w:hAnsi="Arial" w:cs="Arial"/>
          <w:sz w:val="23"/>
          <w:szCs w:val="23"/>
        </w:rPr>
        <w:t>-</w:t>
      </w:r>
      <w:r w:rsidR="00A94179" w:rsidRPr="0092633D">
        <w:rPr>
          <w:rFonts w:ascii="Arial" w:hAnsi="Arial" w:cs="Arial"/>
          <w:sz w:val="23"/>
          <w:szCs w:val="23"/>
        </w:rPr>
        <w:t>_</w:t>
      </w:r>
    </w:p>
    <w:p w14:paraId="0231BA96" w14:textId="0AB70A51" w:rsidR="006C11AE" w:rsidRPr="0092633D" w:rsidRDefault="006C11AE">
      <w:pPr>
        <w:rPr>
          <w:rFonts w:ascii="Arial" w:hAnsi="Arial" w:cs="Arial"/>
          <w:sz w:val="23"/>
          <w:szCs w:val="23"/>
        </w:rPr>
      </w:pPr>
      <w:r w:rsidRPr="0092633D">
        <w:rPr>
          <w:rFonts w:ascii="Arial" w:hAnsi="Arial" w:cs="Arial"/>
          <w:sz w:val="23"/>
          <w:szCs w:val="23"/>
        </w:rPr>
        <w:t xml:space="preserve">Buzet, </w:t>
      </w:r>
      <w:r w:rsidR="000A54AC" w:rsidRPr="0092633D">
        <w:rPr>
          <w:rFonts w:ascii="Arial" w:hAnsi="Arial" w:cs="Arial"/>
          <w:sz w:val="23"/>
          <w:szCs w:val="23"/>
        </w:rPr>
        <w:t>__</w:t>
      </w:r>
      <w:r w:rsidR="00D7492E">
        <w:rPr>
          <w:rFonts w:ascii="Arial" w:hAnsi="Arial" w:cs="Arial"/>
          <w:sz w:val="23"/>
          <w:szCs w:val="23"/>
        </w:rPr>
        <w:t>. prosinca</w:t>
      </w:r>
      <w:r w:rsidRPr="0092633D">
        <w:rPr>
          <w:rFonts w:ascii="Arial" w:hAnsi="Arial" w:cs="Arial"/>
          <w:sz w:val="23"/>
          <w:szCs w:val="23"/>
        </w:rPr>
        <w:t xml:space="preserve"> 20</w:t>
      </w:r>
      <w:r w:rsidR="005713B4" w:rsidRPr="0092633D">
        <w:rPr>
          <w:rFonts w:ascii="Arial" w:hAnsi="Arial" w:cs="Arial"/>
          <w:sz w:val="23"/>
          <w:szCs w:val="23"/>
        </w:rPr>
        <w:t>2</w:t>
      </w:r>
      <w:r w:rsidR="009C2600" w:rsidRPr="0092633D">
        <w:rPr>
          <w:rFonts w:ascii="Arial" w:hAnsi="Arial" w:cs="Arial"/>
          <w:sz w:val="23"/>
          <w:szCs w:val="23"/>
        </w:rPr>
        <w:t>2</w:t>
      </w:r>
      <w:r w:rsidRPr="0092633D">
        <w:rPr>
          <w:rFonts w:ascii="Arial" w:hAnsi="Arial" w:cs="Arial"/>
          <w:sz w:val="23"/>
          <w:szCs w:val="23"/>
        </w:rPr>
        <w:t>.</w:t>
      </w:r>
    </w:p>
    <w:p w14:paraId="48CFC7FC" w14:textId="77777777" w:rsidR="006C11AE" w:rsidRPr="0092633D" w:rsidRDefault="006C11AE">
      <w:pPr>
        <w:rPr>
          <w:rFonts w:ascii="Arial" w:hAnsi="Arial" w:cs="Arial"/>
          <w:sz w:val="23"/>
          <w:szCs w:val="23"/>
        </w:rPr>
      </w:pPr>
    </w:p>
    <w:p w14:paraId="6637F0EE" w14:textId="77777777" w:rsidR="006C11AE" w:rsidRPr="0092633D" w:rsidRDefault="006C11AE">
      <w:pPr>
        <w:ind w:left="2832" w:firstLine="708"/>
        <w:jc w:val="center"/>
        <w:rPr>
          <w:rFonts w:ascii="Arial" w:hAnsi="Arial" w:cs="Arial"/>
          <w:sz w:val="23"/>
          <w:szCs w:val="23"/>
        </w:rPr>
      </w:pPr>
      <w:r w:rsidRPr="0092633D">
        <w:rPr>
          <w:rFonts w:ascii="Arial" w:hAnsi="Arial" w:cs="Arial"/>
          <w:sz w:val="23"/>
          <w:szCs w:val="23"/>
        </w:rPr>
        <w:t xml:space="preserve">   GRADSKO VIJEĆE GRADA BUZETA</w:t>
      </w:r>
    </w:p>
    <w:p w14:paraId="0B22B7E6" w14:textId="77777777" w:rsidR="006C11AE" w:rsidRPr="0092633D" w:rsidRDefault="006C11AE">
      <w:pPr>
        <w:ind w:left="4308"/>
        <w:rPr>
          <w:rFonts w:ascii="Arial" w:hAnsi="Arial" w:cs="Arial"/>
          <w:sz w:val="23"/>
          <w:szCs w:val="23"/>
        </w:rPr>
      </w:pPr>
      <w:r w:rsidRPr="0092633D">
        <w:rPr>
          <w:rFonts w:ascii="Arial" w:hAnsi="Arial" w:cs="Arial"/>
          <w:sz w:val="23"/>
          <w:szCs w:val="23"/>
        </w:rPr>
        <w:t xml:space="preserve">                  PREDSJEDNIK</w:t>
      </w:r>
    </w:p>
    <w:p w14:paraId="4DF5B970" w14:textId="77777777" w:rsidR="00B21384" w:rsidRPr="0092633D" w:rsidRDefault="006C11AE">
      <w:pPr>
        <w:rPr>
          <w:rFonts w:ascii="Arial" w:hAnsi="Arial" w:cs="Arial"/>
          <w:sz w:val="23"/>
          <w:szCs w:val="23"/>
        </w:rPr>
      </w:pPr>
      <w:r w:rsidRPr="0092633D">
        <w:rPr>
          <w:rFonts w:ascii="Arial" w:hAnsi="Arial" w:cs="Arial"/>
          <w:sz w:val="23"/>
          <w:szCs w:val="23"/>
        </w:rPr>
        <w:t xml:space="preserve"> </w:t>
      </w:r>
      <w:r w:rsidRPr="0092633D">
        <w:rPr>
          <w:rFonts w:ascii="Arial" w:hAnsi="Arial" w:cs="Arial"/>
          <w:sz w:val="23"/>
          <w:szCs w:val="23"/>
        </w:rPr>
        <w:tab/>
      </w:r>
      <w:r w:rsidRPr="0092633D">
        <w:rPr>
          <w:rFonts w:ascii="Arial" w:hAnsi="Arial" w:cs="Arial"/>
          <w:sz w:val="23"/>
          <w:szCs w:val="23"/>
        </w:rPr>
        <w:tab/>
      </w:r>
      <w:r w:rsidRPr="0092633D">
        <w:rPr>
          <w:rFonts w:ascii="Arial" w:hAnsi="Arial" w:cs="Arial"/>
          <w:sz w:val="23"/>
          <w:szCs w:val="23"/>
        </w:rPr>
        <w:tab/>
      </w:r>
      <w:r w:rsidRPr="0092633D">
        <w:rPr>
          <w:rFonts w:ascii="Arial" w:hAnsi="Arial" w:cs="Arial"/>
          <w:sz w:val="23"/>
          <w:szCs w:val="23"/>
        </w:rPr>
        <w:tab/>
      </w:r>
      <w:r w:rsidRPr="0092633D">
        <w:rPr>
          <w:rFonts w:ascii="Arial" w:hAnsi="Arial" w:cs="Arial"/>
          <w:sz w:val="23"/>
          <w:szCs w:val="23"/>
        </w:rPr>
        <w:tab/>
      </w:r>
      <w:r w:rsidRPr="0092633D">
        <w:rPr>
          <w:rFonts w:ascii="Arial" w:hAnsi="Arial" w:cs="Arial"/>
          <w:sz w:val="23"/>
          <w:szCs w:val="23"/>
        </w:rPr>
        <w:tab/>
      </w:r>
      <w:r w:rsidRPr="0092633D">
        <w:rPr>
          <w:rFonts w:ascii="Arial" w:hAnsi="Arial" w:cs="Arial"/>
          <w:sz w:val="23"/>
          <w:szCs w:val="23"/>
        </w:rPr>
        <w:tab/>
        <w:t xml:space="preserve">          </w:t>
      </w:r>
      <w:r w:rsidR="00C16919" w:rsidRPr="0092633D">
        <w:rPr>
          <w:rFonts w:ascii="Arial" w:hAnsi="Arial" w:cs="Arial"/>
          <w:sz w:val="23"/>
          <w:szCs w:val="23"/>
        </w:rPr>
        <w:t>Davor Prodan</w:t>
      </w:r>
    </w:p>
    <w:p w14:paraId="66D7D115" w14:textId="77777777" w:rsidR="006C11AE" w:rsidRPr="0092633D" w:rsidRDefault="00B21384" w:rsidP="001F56F7">
      <w:pPr>
        <w:jc w:val="center"/>
        <w:rPr>
          <w:rFonts w:ascii="Arial" w:hAnsi="Arial" w:cs="Arial"/>
          <w:b/>
          <w:bCs/>
          <w:sz w:val="23"/>
          <w:szCs w:val="23"/>
        </w:rPr>
      </w:pPr>
      <w:r w:rsidRPr="0092633D">
        <w:rPr>
          <w:rFonts w:ascii="Arial" w:hAnsi="Arial" w:cs="Arial"/>
          <w:sz w:val="23"/>
          <w:szCs w:val="23"/>
        </w:rPr>
        <w:br w:type="page"/>
      </w:r>
      <w:r w:rsidR="006C11AE" w:rsidRPr="0092633D">
        <w:rPr>
          <w:rFonts w:ascii="Arial" w:hAnsi="Arial" w:cs="Arial"/>
          <w:b/>
          <w:bCs/>
          <w:sz w:val="23"/>
          <w:szCs w:val="23"/>
        </w:rPr>
        <w:lastRenderedPageBreak/>
        <w:t>O B R A Z L O Ž E NJ E</w:t>
      </w:r>
    </w:p>
    <w:p w14:paraId="007CF2D7" w14:textId="77777777" w:rsidR="006C11AE" w:rsidRPr="0092633D" w:rsidRDefault="006C11AE">
      <w:pPr>
        <w:rPr>
          <w:rFonts w:ascii="Arial" w:hAnsi="Arial" w:cs="Arial"/>
          <w:sz w:val="23"/>
          <w:szCs w:val="23"/>
        </w:rPr>
      </w:pPr>
    </w:p>
    <w:p w14:paraId="547CDE46" w14:textId="77777777" w:rsidR="009E2FAE" w:rsidRPr="0092633D" w:rsidRDefault="009E2FAE" w:rsidP="009E2FAE">
      <w:pPr>
        <w:ind w:left="360"/>
        <w:jc w:val="center"/>
        <w:rPr>
          <w:rFonts w:ascii="Arial" w:hAnsi="Arial" w:cs="Arial"/>
          <w:b/>
          <w:sz w:val="23"/>
          <w:szCs w:val="23"/>
        </w:rPr>
      </w:pPr>
      <w:r w:rsidRPr="0092633D">
        <w:rPr>
          <w:rFonts w:ascii="Arial" w:hAnsi="Arial" w:cs="Arial"/>
          <w:b/>
          <w:sz w:val="23"/>
          <w:szCs w:val="23"/>
        </w:rPr>
        <w:t>PRAVNA OSNOVA ZA DONOŠENJE OVOG AKTA</w:t>
      </w:r>
    </w:p>
    <w:p w14:paraId="42BF7DFB" w14:textId="77777777" w:rsidR="00E73138" w:rsidRPr="0092633D" w:rsidRDefault="00E73138" w:rsidP="00AB1D27">
      <w:pPr>
        <w:rPr>
          <w:rFonts w:ascii="Arial" w:hAnsi="Arial" w:cs="Arial"/>
          <w:sz w:val="23"/>
          <w:szCs w:val="23"/>
        </w:rPr>
      </w:pPr>
    </w:p>
    <w:p w14:paraId="109A46A5" w14:textId="5A69A38F" w:rsidR="009E2FAE" w:rsidRPr="0092633D" w:rsidRDefault="00724E95" w:rsidP="00AB1D27">
      <w:pPr>
        <w:rPr>
          <w:rFonts w:ascii="Arial" w:hAnsi="Arial" w:cs="Arial"/>
          <w:sz w:val="23"/>
          <w:szCs w:val="23"/>
        </w:rPr>
      </w:pPr>
      <w:r w:rsidRPr="0092633D">
        <w:rPr>
          <w:rFonts w:ascii="Arial" w:hAnsi="Arial" w:cs="Arial"/>
          <w:sz w:val="23"/>
          <w:szCs w:val="23"/>
        </w:rPr>
        <w:t xml:space="preserve">Pravna osnova za donošenje ovog akta je </w:t>
      </w:r>
      <w:r w:rsidR="00AB1D27" w:rsidRPr="0092633D">
        <w:rPr>
          <w:rFonts w:ascii="Arial" w:hAnsi="Arial" w:cs="Arial"/>
          <w:sz w:val="23"/>
          <w:szCs w:val="23"/>
        </w:rPr>
        <w:t>član</w:t>
      </w:r>
      <w:r w:rsidR="00E73138" w:rsidRPr="0092633D">
        <w:rPr>
          <w:rFonts w:ascii="Arial" w:hAnsi="Arial" w:cs="Arial"/>
          <w:sz w:val="23"/>
          <w:szCs w:val="23"/>
        </w:rPr>
        <w:t>ak</w:t>
      </w:r>
      <w:r w:rsidR="00AB1D27" w:rsidRPr="0092633D">
        <w:rPr>
          <w:rFonts w:ascii="Arial" w:hAnsi="Arial" w:cs="Arial"/>
          <w:sz w:val="23"/>
          <w:szCs w:val="23"/>
        </w:rPr>
        <w:t xml:space="preserve"> 91. stav</w:t>
      </w:r>
      <w:r w:rsidR="00E73138" w:rsidRPr="0092633D">
        <w:rPr>
          <w:rFonts w:ascii="Arial" w:hAnsi="Arial" w:cs="Arial"/>
          <w:sz w:val="23"/>
          <w:szCs w:val="23"/>
        </w:rPr>
        <w:t>ak</w:t>
      </w:r>
      <w:r w:rsidR="00AB1D27" w:rsidRPr="0092633D">
        <w:rPr>
          <w:rFonts w:ascii="Arial" w:hAnsi="Arial" w:cs="Arial"/>
          <w:sz w:val="23"/>
          <w:szCs w:val="23"/>
        </w:rPr>
        <w:t xml:space="preserve"> 2. Zakona o komunalnom gospodarstvu („Narodne Novine“ broj 68/18, 110/18 i 32/20) i član</w:t>
      </w:r>
      <w:r w:rsidR="00E73138" w:rsidRPr="0092633D">
        <w:rPr>
          <w:rFonts w:ascii="Arial" w:hAnsi="Arial" w:cs="Arial"/>
          <w:sz w:val="23"/>
          <w:szCs w:val="23"/>
        </w:rPr>
        <w:t>ak</w:t>
      </w:r>
      <w:r w:rsidR="00AB1D27" w:rsidRPr="0092633D">
        <w:rPr>
          <w:rFonts w:ascii="Arial" w:hAnsi="Arial" w:cs="Arial"/>
          <w:sz w:val="23"/>
          <w:szCs w:val="23"/>
        </w:rPr>
        <w:t xml:space="preserve"> 2. stav</w:t>
      </w:r>
      <w:r w:rsidR="00E73138" w:rsidRPr="0092633D">
        <w:rPr>
          <w:rFonts w:ascii="Arial" w:hAnsi="Arial" w:cs="Arial"/>
          <w:sz w:val="23"/>
          <w:szCs w:val="23"/>
        </w:rPr>
        <w:t>ak</w:t>
      </w:r>
      <w:r w:rsidR="00AB1D27" w:rsidRPr="0092633D">
        <w:rPr>
          <w:rFonts w:ascii="Arial" w:hAnsi="Arial" w:cs="Arial"/>
          <w:sz w:val="23"/>
          <w:szCs w:val="23"/>
        </w:rPr>
        <w:t xml:space="preserve"> 2. alinej</w:t>
      </w:r>
      <w:r w:rsidR="00E73138" w:rsidRPr="0092633D">
        <w:rPr>
          <w:rFonts w:ascii="Arial" w:hAnsi="Arial" w:cs="Arial"/>
          <w:sz w:val="23"/>
          <w:szCs w:val="23"/>
        </w:rPr>
        <w:t>a</w:t>
      </w:r>
      <w:r w:rsidR="00AB1D27" w:rsidRPr="0092633D">
        <w:rPr>
          <w:rFonts w:ascii="Arial" w:hAnsi="Arial" w:cs="Arial"/>
          <w:sz w:val="23"/>
          <w:szCs w:val="23"/>
        </w:rPr>
        <w:t xml:space="preserve"> 2. Odluke o komunalnoj naknadi (SNGB 1/19</w:t>
      </w:r>
      <w:r w:rsidR="007508E1">
        <w:rPr>
          <w:rFonts w:ascii="Arial" w:hAnsi="Arial" w:cs="Arial"/>
          <w:sz w:val="23"/>
          <w:szCs w:val="23"/>
        </w:rPr>
        <w:t xml:space="preserve">, </w:t>
      </w:r>
      <w:r w:rsidR="00AB1D27" w:rsidRPr="0092633D">
        <w:rPr>
          <w:rFonts w:ascii="Arial" w:hAnsi="Arial" w:cs="Arial"/>
          <w:sz w:val="23"/>
          <w:szCs w:val="23"/>
        </w:rPr>
        <w:t>4/20</w:t>
      </w:r>
      <w:r w:rsidR="007508E1">
        <w:rPr>
          <w:rFonts w:ascii="Arial" w:hAnsi="Arial" w:cs="Arial"/>
          <w:sz w:val="23"/>
          <w:szCs w:val="23"/>
        </w:rPr>
        <w:t xml:space="preserve"> i 6/22</w:t>
      </w:r>
      <w:r w:rsidR="00AB1D27" w:rsidRPr="0092633D">
        <w:rPr>
          <w:rFonts w:ascii="Arial" w:hAnsi="Arial" w:cs="Arial"/>
          <w:sz w:val="23"/>
          <w:szCs w:val="23"/>
        </w:rPr>
        <w:t>).</w:t>
      </w:r>
    </w:p>
    <w:p w14:paraId="59F82D54" w14:textId="77777777" w:rsidR="00D05743" w:rsidRPr="0092633D" w:rsidRDefault="00D05743" w:rsidP="00AB1D27">
      <w:pPr>
        <w:rPr>
          <w:rFonts w:ascii="Arial" w:hAnsi="Arial" w:cs="Arial"/>
          <w:sz w:val="23"/>
          <w:szCs w:val="23"/>
        </w:rPr>
      </w:pPr>
    </w:p>
    <w:p w14:paraId="77F6F2B4" w14:textId="77777777" w:rsidR="00AB1D27" w:rsidRPr="0092633D" w:rsidRDefault="00AB1D27" w:rsidP="00AB1D27">
      <w:pPr>
        <w:rPr>
          <w:rFonts w:ascii="Arial" w:hAnsi="Arial" w:cs="Arial"/>
          <w:sz w:val="23"/>
          <w:szCs w:val="23"/>
        </w:rPr>
      </w:pPr>
    </w:p>
    <w:p w14:paraId="0994F33F" w14:textId="089C474B" w:rsidR="009E2FAE" w:rsidRPr="0092633D" w:rsidRDefault="009E2FAE" w:rsidP="009E2FAE">
      <w:pPr>
        <w:ind w:left="360"/>
        <w:jc w:val="center"/>
        <w:rPr>
          <w:rFonts w:ascii="Arial" w:hAnsi="Arial" w:cs="Arial"/>
          <w:b/>
          <w:sz w:val="23"/>
          <w:szCs w:val="23"/>
        </w:rPr>
      </w:pPr>
      <w:r w:rsidRPr="0092633D">
        <w:rPr>
          <w:rFonts w:ascii="Arial" w:hAnsi="Arial" w:cs="Arial"/>
          <w:b/>
          <w:sz w:val="23"/>
          <w:szCs w:val="23"/>
        </w:rPr>
        <w:t>OSNOVNA PITANJA KOJA SE UREĐUJU OVIM AKTOM I POSLJEDICE KOJE ĆE NASTATI NJEGOVIM DONOŠENJEM</w:t>
      </w:r>
    </w:p>
    <w:p w14:paraId="6E67BF8A" w14:textId="20872D2A" w:rsidR="00AB1D27" w:rsidRPr="0092633D" w:rsidRDefault="00AB1D27" w:rsidP="009E2FAE">
      <w:pPr>
        <w:ind w:left="360"/>
        <w:jc w:val="center"/>
        <w:rPr>
          <w:rFonts w:ascii="Arial" w:hAnsi="Arial" w:cs="Arial"/>
          <w:b/>
          <w:sz w:val="23"/>
          <w:szCs w:val="23"/>
        </w:rPr>
      </w:pPr>
    </w:p>
    <w:p w14:paraId="2C775C46" w14:textId="70AD7A32" w:rsidR="00AB1D27" w:rsidRPr="0092633D" w:rsidRDefault="00AB1D27" w:rsidP="00AB1D27">
      <w:pPr>
        <w:spacing w:after="135"/>
        <w:rPr>
          <w:rFonts w:ascii="Arial" w:hAnsi="Arial" w:cs="Arial"/>
          <w:sz w:val="23"/>
          <w:szCs w:val="23"/>
          <w:lang w:eastAsia="hr-HR"/>
        </w:rPr>
      </w:pPr>
      <w:r w:rsidRPr="0092633D">
        <w:rPr>
          <w:rFonts w:ascii="Arial" w:hAnsi="Arial" w:cs="Arial"/>
          <w:sz w:val="23"/>
          <w:szCs w:val="23"/>
          <w:lang w:eastAsia="hr-HR"/>
        </w:rPr>
        <w:t>Sukladno odredbama Zakona o komunalnom gospodarstvu komunalna naknada je novčano javno davanje koje se plaća za održavanje komunalne infrastrukture.</w:t>
      </w:r>
    </w:p>
    <w:p w14:paraId="7CDC5542" w14:textId="56F6A6D6" w:rsidR="00AB1D27" w:rsidRPr="0092633D" w:rsidRDefault="00AB1D27" w:rsidP="00D05743">
      <w:pPr>
        <w:spacing w:after="120"/>
        <w:rPr>
          <w:rFonts w:ascii="Arial" w:hAnsi="Arial" w:cs="Arial"/>
          <w:sz w:val="23"/>
          <w:szCs w:val="23"/>
          <w:lang w:eastAsia="hr-HR"/>
        </w:rPr>
      </w:pPr>
      <w:r w:rsidRPr="0092633D">
        <w:rPr>
          <w:rFonts w:ascii="Arial" w:hAnsi="Arial" w:cs="Arial"/>
          <w:sz w:val="23"/>
          <w:szCs w:val="23"/>
          <w:lang w:eastAsia="hr-HR"/>
        </w:rPr>
        <w:t xml:space="preserve">Komunalna naknada je prihod proračuna jedinice lokalne samouprave koji se primarno koristi za financiranje održavanja i građenja komunalne infrastrukture, a može se na temelju odluke predstavničkog tijela jedinice lokalne samouprave koristiti i za financiranje građenja i održavanja objekata predškolskog, školskog, zdravstvenog i socijalnog sadržaja, javnih građevina sportske i kulturne namjene te poboljšanja energetske učinkovitosti zgrada. </w:t>
      </w:r>
    </w:p>
    <w:p w14:paraId="4F6B4079" w14:textId="13A8A1FB" w:rsidR="00AB1D27" w:rsidRPr="0092633D" w:rsidRDefault="00AB1D27" w:rsidP="00AB1D27">
      <w:pPr>
        <w:rPr>
          <w:rFonts w:ascii="Arial" w:hAnsi="Arial" w:cs="Arial"/>
          <w:b/>
          <w:sz w:val="23"/>
          <w:szCs w:val="23"/>
        </w:rPr>
      </w:pPr>
      <w:r w:rsidRPr="0092633D">
        <w:rPr>
          <w:rFonts w:ascii="Arial" w:hAnsi="Arial" w:cs="Arial"/>
          <w:sz w:val="23"/>
          <w:szCs w:val="23"/>
          <w:lang w:eastAsia="hr-HR"/>
        </w:rPr>
        <w:t>Obzirom je Proračunom Grada Buzeta</w:t>
      </w:r>
      <w:r w:rsidR="00100A9C">
        <w:rPr>
          <w:rFonts w:ascii="Arial" w:hAnsi="Arial" w:cs="Arial"/>
          <w:sz w:val="23"/>
          <w:szCs w:val="23"/>
          <w:lang w:eastAsia="hr-HR"/>
        </w:rPr>
        <w:t xml:space="preserve"> za 202</w:t>
      </w:r>
      <w:r w:rsidR="00D7492E">
        <w:rPr>
          <w:rFonts w:ascii="Arial" w:hAnsi="Arial" w:cs="Arial"/>
          <w:sz w:val="23"/>
          <w:szCs w:val="23"/>
          <w:lang w:eastAsia="hr-HR"/>
        </w:rPr>
        <w:t>3</w:t>
      </w:r>
      <w:r w:rsidR="00100A9C">
        <w:rPr>
          <w:rFonts w:ascii="Arial" w:hAnsi="Arial" w:cs="Arial"/>
          <w:sz w:val="23"/>
          <w:szCs w:val="23"/>
          <w:lang w:eastAsia="hr-HR"/>
        </w:rPr>
        <w:t xml:space="preserve">. godinu </w:t>
      </w:r>
      <w:r w:rsidRPr="0092633D">
        <w:rPr>
          <w:rFonts w:ascii="Arial" w:hAnsi="Arial" w:cs="Arial"/>
          <w:sz w:val="23"/>
          <w:szCs w:val="23"/>
          <w:lang w:eastAsia="hr-HR"/>
        </w:rPr>
        <w:t xml:space="preserve">predviđeno da se dio namjenskih sredstava komunalne naknade koristi za financiranje građenja i održavanja objekata javnog i društvenog standarda, prijedlog </w:t>
      </w:r>
      <w:r w:rsidR="00D05743" w:rsidRPr="0092633D">
        <w:rPr>
          <w:rFonts w:ascii="Arial" w:hAnsi="Arial" w:cs="Arial"/>
          <w:sz w:val="23"/>
          <w:szCs w:val="23"/>
          <w:lang w:eastAsia="hr-HR"/>
        </w:rPr>
        <w:t>O</w:t>
      </w:r>
      <w:r w:rsidRPr="0092633D">
        <w:rPr>
          <w:rFonts w:ascii="Arial" w:hAnsi="Arial" w:cs="Arial"/>
          <w:sz w:val="23"/>
          <w:szCs w:val="23"/>
          <w:lang w:eastAsia="hr-HR"/>
        </w:rPr>
        <w:t>dluke o rasporedu sredstava komunalne naknade upućuje se na donošenje Gradsko vijeću Grada Buzeta.</w:t>
      </w:r>
    </w:p>
    <w:p w14:paraId="46113490" w14:textId="77777777" w:rsidR="00AB1D27" w:rsidRPr="0092633D" w:rsidRDefault="00AB1D27" w:rsidP="00AB1D27">
      <w:pPr>
        <w:ind w:left="360"/>
        <w:rPr>
          <w:rFonts w:ascii="Arial" w:hAnsi="Arial" w:cs="Arial"/>
          <w:b/>
          <w:sz w:val="23"/>
          <w:szCs w:val="23"/>
        </w:rPr>
      </w:pPr>
    </w:p>
    <w:p w14:paraId="3244806B" w14:textId="77777777" w:rsidR="00724E95" w:rsidRPr="0092633D" w:rsidRDefault="00724E95" w:rsidP="009E2FAE">
      <w:pPr>
        <w:ind w:left="360"/>
        <w:jc w:val="center"/>
        <w:rPr>
          <w:rFonts w:ascii="Arial" w:hAnsi="Arial" w:cs="Arial"/>
          <w:b/>
          <w:sz w:val="23"/>
          <w:szCs w:val="23"/>
        </w:rPr>
      </w:pPr>
    </w:p>
    <w:p w14:paraId="19F5FF1B" w14:textId="77777777" w:rsidR="009E2FAE" w:rsidRPr="0092633D" w:rsidRDefault="009E2FAE" w:rsidP="009E2FAE">
      <w:pPr>
        <w:ind w:left="360"/>
        <w:jc w:val="center"/>
        <w:rPr>
          <w:rFonts w:ascii="Arial" w:hAnsi="Arial" w:cs="Arial"/>
          <w:b/>
          <w:sz w:val="23"/>
          <w:szCs w:val="23"/>
        </w:rPr>
      </w:pPr>
      <w:r w:rsidRPr="0092633D">
        <w:rPr>
          <w:rFonts w:ascii="Arial" w:hAnsi="Arial" w:cs="Arial"/>
          <w:b/>
          <w:sz w:val="23"/>
          <w:szCs w:val="23"/>
        </w:rPr>
        <w:t>PROCJENA POTREBNIH FINANCIJSKUH SREDSTAVA ZA PROVEDBU AKTA</w:t>
      </w:r>
    </w:p>
    <w:p w14:paraId="07C521C6" w14:textId="77777777" w:rsidR="00B84C9E" w:rsidRPr="0092633D" w:rsidRDefault="00B84C9E" w:rsidP="00BA2CF7">
      <w:pPr>
        <w:rPr>
          <w:rFonts w:ascii="Arial" w:hAnsi="Arial" w:cs="Arial"/>
          <w:sz w:val="23"/>
          <w:szCs w:val="23"/>
        </w:rPr>
      </w:pPr>
    </w:p>
    <w:p w14:paraId="0D486AAE" w14:textId="05B83B3C" w:rsidR="009E2FAE" w:rsidRPr="0092633D" w:rsidRDefault="00E73138" w:rsidP="00BA2CF7">
      <w:pPr>
        <w:rPr>
          <w:rFonts w:ascii="Arial" w:hAnsi="Arial" w:cs="Arial"/>
          <w:sz w:val="23"/>
          <w:szCs w:val="23"/>
        </w:rPr>
      </w:pPr>
      <w:r w:rsidRPr="0092633D">
        <w:rPr>
          <w:rFonts w:ascii="Arial" w:hAnsi="Arial" w:cs="Arial"/>
          <w:sz w:val="23"/>
          <w:szCs w:val="23"/>
        </w:rPr>
        <w:t>Za provedbu ovog općeg akta nisu potrebna financijska sredstva.</w:t>
      </w:r>
    </w:p>
    <w:p w14:paraId="6DF63045" w14:textId="77777777" w:rsidR="00E73138" w:rsidRPr="0092633D" w:rsidRDefault="00E73138" w:rsidP="00BA2CF7">
      <w:pPr>
        <w:rPr>
          <w:rFonts w:ascii="Arial" w:hAnsi="Arial" w:cs="Arial"/>
          <w:sz w:val="23"/>
          <w:szCs w:val="23"/>
        </w:rPr>
      </w:pPr>
    </w:p>
    <w:p w14:paraId="2E314DB5" w14:textId="77777777" w:rsidR="009E2FAE" w:rsidRPr="0092633D" w:rsidRDefault="009E2FAE" w:rsidP="009E2FAE">
      <w:pPr>
        <w:ind w:left="360"/>
        <w:rPr>
          <w:rFonts w:ascii="Arial" w:hAnsi="Arial" w:cs="Arial"/>
          <w:sz w:val="23"/>
          <w:szCs w:val="23"/>
        </w:rPr>
      </w:pPr>
    </w:p>
    <w:p w14:paraId="347EF0F2" w14:textId="77777777" w:rsidR="009E2FAE" w:rsidRPr="0092633D" w:rsidRDefault="003561D7" w:rsidP="00C54B4A">
      <w:pPr>
        <w:ind w:left="4248" w:firstLine="708"/>
        <w:rPr>
          <w:rFonts w:ascii="Arial" w:hAnsi="Arial" w:cs="Arial"/>
          <w:sz w:val="23"/>
          <w:szCs w:val="23"/>
        </w:rPr>
      </w:pPr>
      <w:r w:rsidRPr="0092633D">
        <w:rPr>
          <w:rFonts w:ascii="Arial" w:hAnsi="Arial" w:cs="Arial"/>
          <w:sz w:val="23"/>
          <w:szCs w:val="23"/>
        </w:rPr>
        <w:t xml:space="preserve">            </w:t>
      </w:r>
      <w:r w:rsidR="009E2FAE" w:rsidRPr="0092633D">
        <w:rPr>
          <w:rFonts w:ascii="Arial" w:hAnsi="Arial" w:cs="Arial"/>
          <w:sz w:val="23"/>
          <w:szCs w:val="23"/>
        </w:rPr>
        <w:t>PROČELNI</w:t>
      </w:r>
      <w:r w:rsidRPr="0092633D">
        <w:rPr>
          <w:rFonts w:ascii="Arial" w:hAnsi="Arial" w:cs="Arial"/>
          <w:sz w:val="23"/>
          <w:szCs w:val="23"/>
        </w:rPr>
        <w:t>CA</w:t>
      </w:r>
    </w:p>
    <w:p w14:paraId="04EE45BD" w14:textId="7F7324E8" w:rsidR="00B07ACC" w:rsidRPr="0092633D" w:rsidRDefault="003561D7" w:rsidP="003561D7">
      <w:pPr>
        <w:rPr>
          <w:rFonts w:ascii="Arial" w:hAnsi="Arial" w:cs="Arial"/>
          <w:sz w:val="23"/>
          <w:szCs w:val="23"/>
        </w:rPr>
      </w:pPr>
      <w:r w:rsidRPr="0092633D">
        <w:rPr>
          <w:rFonts w:ascii="Arial" w:hAnsi="Arial" w:cs="Arial"/>
          <w:sz w:val="23"/>
          <w:szCs w:val="23"/>
        </w:rPr>
        <w:t xml:space="preserve">                                                                        Anica Milković Grbac</w:t>
      </w:r>
      <w:r w:rsidR="009E2FAE" w:rsidRPr="0092633D">
        <w:rPr>
          <w:rFonts w:ascii="Arial" w:hAnsi="Arial" w:cs="Arial"/>
          <w:sz w:val="23"/>
          <w:szCs w:val="23"/>
        </w:rPr>
        <w:t>, dipl. ing.</w:t>
      </w:r>
      <w:r w:rsidRPr="0092633D">
        <w:rPr>
          <w:rFonts w:ascii="Arial" w:hAnsi="Arial" w:cs="Arial"/>
          <w:sz w:val="23"/>
          <w:szCs w:val="23"/>
        </w:rPr>
        <w:t xml:space="preserve"> arh.</w:t>
      </w:r>
      <w:r w:rsidR="005F278E" w:rsidRPr="0092633D">
        <w:rPr>
          <w:rFonts w:ascii="Arial" w:hAnsi="Arial" w:cs="Arial"/>
          <w:sz w:val="23"/>
          <w:szCs w:val="23"/>
        </w:rPr>
        <w:t>, v.r.</w:t>
      </w:r>
    </w:p>
    <w:sectPr w:rsidR="00B07ACC" w:rsidRPr="0092633D" w:rsidSect="0092633D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HR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A1C2D"/>
    <w:multiLevelType w:val="singleLevel"/>
    <w:tmpl w:val="4362890E"/>
    <w:lvl w:ilvl="0">
      <w:start w:val="4"/>
      <w:numFmt w:val="decimal"/>
      <w:lvlText w:val="%1."/>
      <w:legacy w:legacy="1" w:legacySpace="120" w:legacyIndent="567"/>
      <w:lvlJc w:val="left"/>
      <w:pPr>
        <w:ind w:left="567" w:hanging="567"/>
      </w:pPr>
    </w:lvl>
  </w:abstractNum>
  <w:abstractNum w:abstractNumId="1" w15:restartNumberingAfterBreak="0">
    <w:nsid w:val="038B123D"/>
    <w:multiLevelType w:val="singleLevel"/>
    <w:tmpl w:val="DABE3DB8"/>
    <w:lvl w:ilvl="0">
      <w:start w:val="3"/>
      <w:numFmt w:val="decimal"/>
      <w:lvlText w:val="%1."/>
      <w:legacy w:legacy="1" w:legacySpace="120" w:legacyIndent="567"/>
      <w:lvlJc w:val="left"/>
      <w:pPr>
        <w:ind w:left="567" w:hanging="567"/>
      </w:pPr>
    </w:lvl>
  </w:abstractNum>
  <w:abstractNum w:abstractNumId="2" w15:restartNumberingAfterBreak="0">
    <w:nsid w:val="08C3520D"/>
    <w:multiLevelType w:val="multilevel"/>
    <w:tmpl w:val="FB709DB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3" w15:restartNumberingAfterBreak="0">
    <w:nsid w:val="0D9C5086"/>
    <w:multiLevelType w:val="hybridMultilevel"/>
    <w:tmpl w:val="53F66CB6"/>
    <w:lvl w:ilvl="0" w:tplc="252EA95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0575D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266F1D84"/>
    <w:multiLevelType w:val="singleLevel"/>
    <w:tmpl w:val="F6B05F78"/>
    <w:lvl w:ilvl="0">
      <w:start w:val="1"/>
      <w:numFmt w:val="decimal"/>
      <w:lvlText w:val="%1."/>
      <w:legacy w:legacy="1" w:legacySpace="120" w:legacyIndent="567"/>
      <w:lvlJc w:val="left"/>
      <w:pPr>
        <w:ind w:left="567" w:hanging="567"/>
      </w:pPr>
    </w:lvl>
  </w:abstractNum>
  <w:abstractNum w:abstractNumId="6" w15:restartNumberingAfterBreak="0">
    <w:nsid w:val="27146E99"/>
    <w:multiLevelType w:val="multilevel"/>
    <w:tmpl w:val="46E08CC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7" w15:restartNumberingAfterBreak="0">
    <w:nsid w:val="2E1C31CE"/>
    <w:multiLevelType w:val="multilevel"/>
    <w:tmpl w:val="E2A691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F702865"/>
    <w:multiLevelType w:val="singleLevel"/>
    <w:tmpl w:val="B7A0160C"/>
    <w:lvl w:ilvl="0">
      <w:start w:val="2"/>
      <w:numFmt w:val="decimal"/>
      <w:lvlText w:val="%1."/>
      <w:legacy w:legacy="1" w:legacySpace="120" w:legacyIndent="567"/>
      <w:lvlJc w:val="left"/>
      <w:pPr>
        <w:ind w:left="567" w:hanging="567"/>
      </w:pPr>
    </w:lvl>
  </w:abstractNum>
  <w:abstractNum w:abstractNumId="9" w15:restartNumberingAfterBreak="0">
    <w:nsid w:val="355547DD"/>
    <w:multiLevelType w:val="hybridMultilevel"/>
    <w:tmpl w:val="86A83B08"/>
    <w:lvl w:ilvl="0" w:tplc="6566809C"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356E32"/>
    <w:multiLevelType w:val="multilevel"/>
    <w:tmpl w:val="6996319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52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  <w:b w:val="0"/>
      </w:rPr>
    </w:lvl>
  </w:abstractNum>
  <w:abstractNum w:abstractNumId="11" w15:restartNumberingAfterBreak="0">
    <w:nsid w:val="50D96CAD"/>
    <w:multiLevelType w:val="multilevel"/>
    <w:tmpl w:val="FEF6AC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6E231360"/>
    <w:multiLevelType w:val="multilevel"/>
    <w:tmpl w:val="12EC2C9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3" w15:restartNumberingAfterBreak="0">
    <w:nsid w:val="71EC4190"/>
    <w:multiLevelType w:val="multilevel"/>
    <w:tmpl w:val="04070025"/>
    <w:lvl w:ilvl="0">
      <w:start w:val="1"/>
      <w:numFmt w:val="decimal"/>
      <w:pStyle w:val="Naslov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tabs>
          <w:tab w:val="num" w:pos="2916"/>
        </w:tabs>
        <w:ind w:left="2916" w:hanging="576"/>
      </w:p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75B43A45"/>
    <w:multiLevelType w:val="multilevel"/>
    <w:tmpl w:val="64163EA8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5" w15:restartNumberingAfterBreak="0">
    <w:nsid w:val="7DD229D6"/>
    <w:multiLevelType w:val="multilevel"/>
    <w:tmpl w:val="011864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1428113375">
    <w:abstractNumId w:val="5"/>
  </w:num>
  <w:num w:numId="2" w16cid:durableId="1102334679">
    <w:abstractNumId w:val="8"/>
  </w:num>
  <w:num w:numId="3" w16cid:durableId="1234312048">
    <w:abstractNumId w:val="1"/>
  </w:num>
  <w:num w:numId="4" w16cid:durableId="225841399">
    <w:abstractNumId w:val="0"/>
  </w:num>
  <w:num w:numId="5" w16cid:durableId="286357725">
    <w:abstractNumId w:val="4"/>
  </w:num>
  <w:num w:numId="6" w16cid:durableId="1716153280">
    <w:abstractNumId w:val="13"/>
  </w:num>
  <w:num w:numId="7" w16cid:durableId="422527783">
    <w:abstractNumId w:val="7"/>
  </w:num>
  <w:num w:numId="8" w16cid:durableId="568463461">
    <w:abstractNumId w:val="11"/>
  </w:num>
  <w:num w:numId="9" w16cid:durableId="1840267249">
    <w:abstractNumId w:val="15"/>
  </w:num>
  <w:num w:numId="10" w16cid:durableId="875048399">
    <w:abstractNumId w:val="12"/>
  </w:num>
  <w:num w:numId="11" w16cid:durableId="1987540379">
    <w:abstractNumId w:val="2"/>
  </w:num>
  <w:num w:numId="12" w16cid:durableId="296684893">
    <w:abstractNumId w:val="10"/>
  </w:num>
  <w:num w:numId="13" w16cid:durableId="563369252">
    <w:abstractNumId w:val="6"/>
  </w:num>
  <w:num w:numId="14" w16cid:durableId="545414485">
    <w:abstractNumId w:val="14"/>
  </w:num>
  <w:num w:numId="15" w16cid:durableId="452671731">
    <w:abstractNumId w:val="9"/>
  </w:num>
  <w:num w:numId="16" w16cid:durableId="16373692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1AE"/>
    <w:rsid w:val="00024E1E"/>
    <w:rsid w:val="000A54AC"/>
    <w:rsid w:val="00100A9C"/>
    <w:rsid w:val="00195376"/>
    <w:rsid w:val="001F56F7"/>
    <w:rsid w:val="00244008"/>
    <w:rsid w:val="0026258B"/>
    <w:rsid w:val="002700B1"/>
    <w:rsid w:val="002A0177"/>
    <w:rsid w:val="002E3455"/>
    <w:rsid w:val="0034052E"/>
    <w:rsid w:val="003543A2"/>
    <w:rsid w:val="003561D7"/>
    <w:rsid w:val="003A4AA3"/>
    <w:rsid w:val="003C1161"/>
    <w:rsid w:val="003F3906"/>
    <w:rsid w:val="00445667"/>
    <w:rsid w:val="00535797"/>
    <w:rsid w:val="005713B4"/>
    <w:rsid w:val="00581FAD"/>
    <w:rsid w:val="00596930"/>
    <w:rsid w:val="005B7654"/>
    <w:rsid w:val="005F278E"/>
    <w:rsid w:val="00624A70"/>
    <w:rsid w:val="00670792"/>
    <w:rsid w:val="006C11AE"/>
    <w:rsid w:val="006C6660"/>
    <w:rsid w:val="00724E95"/>
    <w:rsid w:val="007421D0"/>
    <w:rsid w:val="007508E1"/>
    <w:rsid w:val="007E1136"/>
    <w:rsid w:val="00801748"/>
    <w:rsid w:val="008431A7"/>
    <w:rsid w:val="00875FB1"/>
    <w:rsid w:val="00881116"/>
    <w:rsid w:val="008B749C"/>
    <w:rsid w:val="008F72E7"/>
    <w:rsid w:val="00904914"/>
    <w:rsid w:val="0092633D"/>
    <w:rsid w:val="00994A6E"/>
    <w:rsid w:val="009C06F7"/>
    <w:rsid w:val="009C2600"/>
    <w:rsid w:val="009C6ED7"/>
    <w:rsid w:val="009E2FAE"/>
    <w:rsid w:val="009F2F5E"/>
    <w:rsid w:val="009F31C9"/>
    <w:rsid w:val="00A202E2"/>
    <w:rsid w:val="00A32FC9"/>
    <w:rsid w:val="00A413D0"/>
    <w:rsid w:val="00A503E4"/>
    <w:rsid w:val="00A94179"/>
    <w:rsid w:val="00A94B2D"/>
    <w:rsid w:val="00AB1D27"/>
    <w:rsid w:val="00AB2841"/>
    <w:rsid w:val="00B07ACC"/>
    <w:rsid w:val="00B21384"/>
    <w:rsid w:val="00B84C9E"/>
    <w:rsid w:val="00BA2CF7"/>
    <w:rsid w:val="00BB2A88"/>
    <w:rsid w:val="00C139EF"/>
    <w:rsid w:val="00C16919"/>
    <w:rsid w:val="00C251BB"/>
    <w:rsid w:val="00C54B4A"/>
    <w:rsid w:val="00CE01E4"/>
    <w:rsid w:val="00CE668C"/>
    <w:rsid w:val="00D05743"/>
    <w:rsid w:val="00D17CEB"/>
    <w:rsid w:val="00D20EE4"/>
    <w:rsid w:val="00D715EA"/>
    <w:rsid w:val="00D7492E"/>
    <w:rsid w:val="00DA3426"/>
    <w:rsid w:val="00DC53B4"/>
    <w:rsid w:val="00E64A64"/>
    <w:rsid w:val="00E73138"/>
    <w:rsid w:val="00EB12D3"/>
    <w:rsid w:val="00EE1D3C"/>
    <w:rsid w:val="00EE5092"/>
    <w:rsid w:val="00F449E7"/>
    <w:rsid w:val="00F756AC"/>
    <w:rsid w:val="00FC59CF"/>
    <w:rsid w:val="00FD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E7D41B"/>
  <w15:chartTrackingRefBased/>
  <w15:docId w15:val="{7D8E609D-436C-48E3-9113-F33D11F24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  <w:rPr>
      <w:rFonts w:ascii="HRTimes" w:hAnsi="HRTimes"/>
      <w:sz w:val="24"/>
      <w:lang w:eastAsia="de-DE"/>
    </w:rPr>
  </w:style>
  <w:style w:type="paragraph" w:styleId="Naslov1">
    <w:name w:val="heading 1"/>
    <w:basedOn w:val="Normal"/>
    <w:next w:val="Normal"/>
    <w:qFormat/>
    <w:pPr>
      <w:keepNext/>
      <w:numPr>
        <w:numId w:val="6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qFormat/>
    <w:pPr>
      <w:keepNext/>
      <w:numPr>
        <w:ilvl w:val="1"/>
        <w:numId w:val="6"/>
      </w:numPr>
      <w:jc w:val="center"/>
      <w:outlineLvl w:val="1"/>
    </w:pPr>
    <w:rPr>
      <w:b/>
      <w:sz w:val="28"/>
    </w:rPr>
  </w:style>
  <w:style w:type="paragraph" w:styleId="Naslov3">
    <w:name w:val="heading 3"/>
    <w:basedOn w:val="Normal"/>
    <w:next w:val="Normal"/>
    <w:qFormat/>
    <w:pPr>
      <w:keepNext/>
      <w:numPr>
        <w:ilvl w:val="2"/>
        <w:numId w:val="6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4">
    <w:name w:val="heading 4"/>
    <w:basedOn w:val="Normal"/>
    <w:next w:val="Normal"/>
    <w:qFormat/>
    <w:pPr>
      <w:keepNext/>
      <w:numPr>
        <w:ilvl w:val="3"/>
        <w:numId w:val="6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slov5">
    <w:name w:val="heading 5"/>
    <w:basedOn w:val="Normal"/>
    <w:next w:val="Normal"/>
    <w:qFormat/>
    <w:pPr>
      <w:numPr>
        <w:ilvl w:val="4"/>
        <w:numId w:val="6"/>
      </w:numPr>
      <w:spacing w:before="240" w:after="60"/>
      <w:jc w:val="left"/>
      <w:outlineLvl w:val="4"/>
    </w:pPr>
    <w:rPr>
      <w:rFonts w:ascii="Times New Roman" w:hAnsi="Times New Roman"/>
      <w:b/>
      <w:i/>
      <w:color w:val="000000"/>
      <w:sz w:val="26"/>
    </w:rPr>
  </w:style>
  <w:style w:type="paragraph" w:styleId="Naslov6">
    <w:name w:val="heading 6"/>
    <w:basedOn w:val="Normal"/>
    <w:next w:val="Normal"/>
    <w:qFormat/>
    <w:pPr>
      <w:numPr>
        <w:ilvl w:val="5"/>
        <w:numId w:val="6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slov7">
    <w:name w:val="heading 7"/>
    <w:basedOn w:val="Normal"/>
    <w:next w:val="Normal"/>
    <w:qFormat/>
    <w:pPr>
      <w:numPr>
        <w:ilvl w:val="6"/>
        <w:numId w:val="6"/>
      </w:numPr>
      <w:spacing w:before="240" w:after="60"/>
      <w:outlineLvl w:val="6"/>
    </w:pPr>
    <w:rPr>
      <w:rFonts w:ascii="Times New Roman" w:hAnsi="Times New Roman"/>
      <w:szCs w:val="24"/>
    </w:rPr>
  </w:style>
  <w:style w:type="paragraph" w:styleId="Naslov8">
    <w:name w:val="heading 8"/>
    <w:basedOn w:val="Normal"/>
    <w:next w:val="Normal"/>
    <w:qFormat/>
    <w:pPr>
      <w:numPr>
        <w:ilvl w:val="7"/>
        <w:numId w:val="6"/>
      </w:num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Naslov9">
    <w:name w:val="heading 9"/>
    <w:basedOn w:val="Normal"/>
    <w:next w:val="Normal"/>
    <w:qFormat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Pr>
      <w:rFonts w:ascii="Verdana" w:hAnsi="Verdana"/>
      <w:sz w:val="22"/>
      <w:szCs w:val="22"/>
    </w:rPr>
  </w:style>
  <w:style w:type="paragraph" w:styleId="Uvuenotijeloteksta">
    <w:name w:val="Body Text Indent"/>
    <w:basedOn w:val="Normal"/>
    <w:pPr>
      <w:overflowPunct/>
      <w:autoSpaceDE/>
      <w:autoSpaceDN/>
      <w:adjustRightInd/>
      <w:ind w:left="4956"/>
      <w:jc w:val="center"/>
      <w:textAlignment w:val="auto"/>
    </w:pPr>
    <w:rPr>
      <w:rFonts w:ascii="Times New Roman" w:hAnsi="Times New Roman"/>
      <w:b/>
      <w:bCs/>
      <w:color w:val="000000"/>
      <w:szCs w:val="24"/>
      <w:lang w:eastAsia="hr-HR"/>
    </w:rPr>
  </w:style>
  <w:style w:type="character" w:styleId="Naglaeno">
    <w:name w:val="Strong"/>
    <w:uiPriority w:val="22"/>
    <w:qFormat/>
    <w:rsid w:val="000A54AC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9537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195376"/>
    <w:rPr>
      <w:rFonts w:ascii="Tahoma" w:hAnsi="Tahoma" w:cs="Tahoma"/>
      <w:sz w:val="16"/>
      <w:szCs w:val="16"/>
      <w:lang w:eastAsia="de-DE"/>
    </w:rPr>
  </w:style>
  <w:style w:type="paragraph" w:styleId="Odlomakpopisa">
    <w:name w:val="List Paragraph"/>
    <w:basedOn w:val="Normal"/>
    <w:uiPriority w:val="34"/>
    <w:qFormat/>
    <w:rsid w:val="003405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8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8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6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067273">
                  <w:marLeft w:val="0"/>
                  <w:marRight w:val="0"/>
                  <w:marTop w:val="0"/>
                  <w:marBottom w:val="0"/>
                  <w:divBdr>
                    <w:top w:val="single" w:sz="6" w:space="6" w:color="AAAAAA"/>
                    <w:left w:val="single" w:sz="6" w:space="6" w:color="AAAAAA"/>
                    <w:bottom w:val="single" w:sz="6" w:space="6" w:color="AAAAAA"/>
                    <w:right w:val="single" w:sz="6" w:space="6" w:color="AAAAAA"/>
                  </w:divBdr>
                  <w:divsChild>
                    <w:div w:id="196734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537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temelju članka 35</vt:lpstr>
    </vt:vector>
  </TitlesOfParts>
  <Company>Microsoft</Company>
  <LinksUpToDate>false</LinksUpToDate>
  <CharactersWithSpaces>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35</dc:title>
  <dc:subject/>
  <dc:creator>dalibor</dc:creator>
  <cp:keywords/>
  <cp:lastModifiedBy>Anica Milković Grbac</cp:lastModifiedBy>
  <cp:revision>4</cp:revision>
  <cp:lastPrinted>2021-12-15T13:33:00Z</cp:lastPrinted>
  <dcterms:created xsi:type="dcterms:W3CDTF">2022-11-14T11:23:00Z</dcterms:created>
  <dcterms:modified xsi:type="dcterms:W3CDTF">2022-11-15T07:00:00Z</dcterms:modified>
</cp:coreProperties>
</file>