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7CA" w:rsidRDefault="007927CA">
      <w:pPr>
        <w:pStyle w:val="Tijeloteksta"/>
        <w:spacing w:before="0"/>
        <w:rPr>
          <w:rFonts w:ascii="Times New Roman"/>
          <w:sz w:val="20"/>
        </w:rPr>
      </w:pPr>
    </w:p>
    <w:p w:rsidR="007927CA" w:rsidRDefault="007927CA">
      <w:pPr>
        <w:pStyle w:val="Tijeloteksta"/>
        <w:spacing w:before="7"/>
        <w:rPr>
          <w:rFonts w:ascii="Times New Roman"/>
          <w:sz w:val="19"/>
        </w:rPr>
      </w:pPr>
    </w:p>
    <w:p w:rsidR="007927CA" w:rsidRDefault="007D23E1" w:rsidP="007D23E1">
      <w:pPr>
        <w:pStyle w:val="Tijeloteksta"/>
        <w:spacing w:before="101" w:line="259" w:lineRule="auto"/>
        <w:ind w:left="306" w:right="3940"/>
      </w:pPr>
      <w:r>
        <w:rPr>
          <w:w w:val="105"/>
        </w:rPr>
        <w:t>Na</w:t>
      </w:r>
      <w:r>
        <w:rPr>
          <w:spacing w:val="-9"/>
          <w:w w:val="105"/>
        </w:rPr>
        <w:t xml:space="preserve"> </w:t>
      </w:r>
      <w:r>
        <w:rPr>
          <w:w w:val="105"/>
        </w:rPr>
        <w:t>temelju</w:t>
      </w:r>
      <w:r>
        <w:rPr>
          <w:spacing w:val="-9"/>
          <w:w w:val="105"/>
        </w:rPr>
        <w:t xml:space="preserve"> </w:t>
      </w:r>
      <w:r>
        <w:rPr>
          <w:w w:val="105"/>
        </w:rPr>
        <w:t>članka</w:t>
      </w:r>
      <w:r>
        <w:rPr>
          <w:spacing w:val="-9"/>
          <w:w w:val="105"/>
        </w:rPr>
        <w:t xml:space="preserve"> </w:t>
      </w:r>
      <w:r>
        <w:rPr>
          <w:w w:val="105"/>
        </w:rPr>
        <w:t>39.Zakona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proračunu</w:t>
      </w:r>
      <w:r>
        <w:rPr>
          <w:spacing w:val="-9"/>
          <w:w w:val="105"/>
        </w:rPr>
        <w:t xml:space="preserve"> </w:t>
      </w:r>
      <w:r>
        <w:rPr>
          <w:w w:val="105"/>
        </w:rPr>
        <w:t>(''Narodne</w:t>
      </w:r>
      <w:r>
        <w:rPr>
          <w:spacing w:val="-9"/>
          <w:w w:val="105"/>
        </w:rPr>
        <w:t xml:space="preserve"> </w:t>
      </w:r>
      <w:r>
        <w:rPr>
          <w:w w:val="105"/>
        </w:rPr>
        <w:t>novine'',</w:t>
      </w:r>
      <w:r>
        <w:rPr>
          <w:spacing w:val="-7"/>
          <w:w w:val="105"/>
        </w:rPr>
        <w:t xml:space="preserve"> </w:t>
      </w:r>
      <w:r>
        <w:rPr>
          <w:w w:val="105"/>
        </w:rPr>
        <w:t>broj</w:t>
      </w:r>
      <w:r>
        <w:rPr>
          <w:spacing w:val="-9"/>
          <w:w w:val="105"/>
        </w:rPr>
        <w:t xml:space="preserve"> </w:t>
      </w:r>
      <w:r>
        <w:rPr>
          <w:w w:val="105"/>
        </w:rPr>
        <w:t>87/08.,136/12.,</w:t>
      </w:r>
      <w:r>
        <w:rPr>
          <w:spacing w:val="-7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15/15.)</w:t>
      </w:r>
      <w:r>
        <w:rPr>
          <w:spacing w:val="-8"/>
          <w:w w:val="105"/>
        </w:rPr>
        <w:t xml:space="preserve"> </w:t>
      </w:r>
      <w:r>
        <w:rPr>
          <w:w w:val="105"/>
        </w:rPr>
        <w:t>te</w:t>
      </w:r>
      <w:r>
        <w:rPr>
          <w:spacing w:val="-8"/>
          <w:w w:val="105"/>
        </w:rPr>
        <w:t xml:space="preserve"> </w:t>
      </w:r>
      <w:r>
        <w:rPr>
          <w:w w:val="105"/>
        </w:rPr>
        <w:t>članka</w:t>
      </w:r>
      <w:r>
        <w:rPr>
          <w:spacing w:val="-9"/>
          <w:w w:val="105"/>
        </w:rPr>
        <w:t xml:space="preserve"> </w:t>
      </w:r>
      <w:r>
        <w:rPr>
          <w:w w:val="105"/>
        </w:rPr>
        <w:t>19.</w:t>
      </w:r>
      <w:r>
        <w:rPr>
          <w:spacing w:val="-7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90.</w:t>
      </w:r>
      <w:r>
        <w:rPr>
          <w:spacing w:val="-7"/>
          <w:w w:val="105"/>
        </w:rPr>
        <w:t xml:space="preserve"> </w:t>
      </w:r>
      <w:r>
        <w:rPr>
          <w:w w:val="105"/>
        </w:rPr>
        <w:t>Statuta</w:t>
      </w:r>
      <w:r>
        <w:rPr>
          <w:spacing w:val="-9"/>
          <w:w w:val="105"/>
        </w:rPr>
        <w:t xml:space="preserve"> </w:t>
      </w:r>
      <w:r>
        <w:rPr>
          <w:w w:val="105"/>
        </w:rPr>
        <w:t>Grada Buzeta (''Službene novine Grada Buzeta'', broj 7/17.- pročišćeni tekst) Gradsko vijeće Grada Buzeta na sjednici</w:t>
      </w:r>
      <w:r>
        <w:rPr>
          <w:spacing w:val="-33"/>
          <w:w w:val="105"/>
        </w:rPr>
        <w:t xml:space="preserve"> </w:t>
      </w:r>
      <w:r>
        <w:rPr>
          <w:w w:val="105"/>
        </w:rPr>
        <w:t>održanoj dana 20. Prosinca 2018. godine</w:t>
      </w:r>
      <w:r>
        <w:rPr>
          <w:spacing w:val="-2"/>
          <w:w w:val="105"/>
        </w:rPr>
        <w:t xml:space="preserve"> </w:t>
      </w:r>
      <w:r>
        <w:rPr>
          <w:w w:val="105"/>
        </w:rPr>
        <w:t>donosi</w:t>
      </w:r>
    </w:p>
    <w:p w:rsidR="007927CA" w:rsidRDefault="007D23E1">
      <w:pPr>
        <w:spacing w:before="16"/>
        <w:ind w:left="320"/>
        <w:rPr>
          <w:b/>
          <w:sz w:val="28"/>
        </w:rPr>
      </w:pPr>
      <w:r>
        <w:rPr>
          <w:b/>
          <w:sz w:val="28"/>
        </w:rPr>
        <w:t>IV.IZMJENE I DOPUNE PRORAČUNA GRADA BUZETA ZA 2018. GODINU</w:t>
      </w:r>
    </w:p>
    <w:p w:rsidR="007927CA" w:rsidRDefault="007927CA">
      <w:pPr>
        <w:spacing w:before="3"/>
        <w:rPr>
          <w:b/>
          <w:sz w:val="24"/>
        </w:rPr>
      </w:pPr>
    </w:p>
    <w:p w:rsidR="007927CA" w:rsidRDefault="007D23E1">
      <w:pPr>
        <w:spacing w:before="92"/>
        <w:ind w:left="4489" w:right="7444"/>
        <w:jc w:val="center"/>
        <w:rPr>
          <w:b/>
        </w:rPr>
      </w:pPr>
      <w:r>
        <w:rPr>
          <w:b/>
        </w:rPr>
        <w:t>OPĆI DIO</w:t>
      </w:r>
    </w:p>
    <w:p w:rsidR="007927CA" w:rsidRDefault="007927CA">
      <w:pPr>
        <w:spacing w:before="7"/>
        <w:rPr>
          <w:b/>
          <w:sz w:val="18"/>
        </w:rPr>
      </w:pPr>
    </w:p>
    <w:p w:rsidR="007927CA" w:rsidRDefault="007D23E1">
      <w:pPr>
        <w:spacing w:before="101"/>
        <w:ind w:left="4488" w:right="7444"/>
        <w:jc w:val="center"/>
        <w:rPr>
          <w:b/>
          <w:sz w:val="18"/>
        </w:rPr>
      </w:pPr>
      <w:r>
        <w:rPr>
          <w:b/>
          <w:w w:val="105"/>
          <w:sz w:val="18"/>
        </w:rPr>
        <w:t>Članak 1.</w:t>
      </w:r>
    </w:p>
    <w:p w:rsidR="007927CA" w:rsidRDefault="007D23E1">
      <w:pPr>
        <w:pStyle w:val="Tijeloteksta"/>
        <w:spacing w:before="55"/>
        <w:ind w:left="306"/>
      </w:pPr>
      <w:r>
        <w:rPr>
          <w:w w:val="105"/>
        </w:rPr>
        <w:t>U Proračunu Grada Buzeta za 2018.godinu (''Službene novine Grada Buzeta'', broj 11/17.), članak 1. mijenja se i glasi:</w:t>
      </w:r>
    </w:p>
    <w:p w:rsidR="007927CA" w:rsidRDefault="007927CA">
      <w:pPr>
        <w:spacing w:before="3" w:after="1"/>
        <w:rPr>
          <w:sz w:val="16"/>
        </w:rPr>
      </w:pPr>
    </w:p>
    <w:tbl>
      <w:tblPr>
        <w:tblStyle w:val="TableNormal"/>
        <w:tblW w:w="0" w:type="auto"/>
        <w:tblInd w:w="2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"/>
        <w:gridCol w:w="6975"/>
        <w:gridCol w:w="1425"/>
        <w:gridCol w:w="1416"/>
        <w:gridCol w:w="1401"/>
      </w:tblGrid>
      <w:tr w:rsidR="007927CA">
        <w:trPr>
          <w:trHeight w:val="541"/>
        </w:trPr>
        <w:tc>
          <w:tcPr>
            <w:tcW w:w="259" w:type="dxa"/>
          </w:tcPr>
          <w:p w:rsidR="007927CA" w:rsidRDefault="007927C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75" w:type="dxa"/>
          </w:tcPr>
          <w:p w:rsidR="007927CA" w:rsidRDefault="007927C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</w:tcPr>
          <w:p w:rsidR="007927CA" w:rsidRDefault="007927CA">
            <w:pPr>
              <w:pStyle w:val="TableParagraph"/>
              <w:spacing w:before="3" w:line="240" w:lineRule="auto"/>
              <w:jc w:val="left"/>
              <w:rPr>
                <w:sz w:val="28"/>
              </w:rPr>
            </w:pPr>
          </w:p>
          <w:p w:rsidR="007927CA" w:rsidRDefault="007D23E1">
            <w:pPr>
              <w:pStyle w:val="TableParagraph"/>
              <w:spacing w:line="197" w:lineRule="exact"/>
              <w:ind w:left="36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PLANIRANO</w:t>
            </w:r>
          </w:p>
        </w:tc>
        <w:tc>
          <w:tcPr>
            <w:tcW w:w="1416" w:type="dxa"/>
          </w:tcPr>
          <w:p w:rsidR="007927CA" w:rsidRDefault="007D23E1">
            <w:pPr>
              <w:pStyle w:val="TableParagraph"/>
              <w:spacing w:before="13" w:line="273" w:lineRule="auto"/>
              <w:ind w:left="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POVEĆANJE SMANJENJE</w:t>
            </w:r>
          </w:p>
        </w:tc>
        <w:tc>
          <w:tcPr>
            <w:tcW w:w="1401" w:type="dxa"/>
          </w:tcPr>
          <w:p w:rsidR="007927CA" w:rsidRDefault="007927CA">
            <w:pPr>
              <w:pStyle w:val="TableParagraph"/>
              <w:spacing w:before="3" w:line="240" w:lineRule="auto"/>
              <w:jc w:val="left"/>
              <w:rPr>
                <w:sz w:val="28"/>
              </w:rPr>
            </w:pPr>
          </w:p>
          <w:p w:rsidR="007927CA" w:rsidRDefault="007D23E1">
            <w:pPr>
              <w:pStyle w:val="TableParagraph"/>
              <w:spacing w:line="197" w:lineRule="exact"/>
              <w:ind w:left="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NOVI IZNOS</w:t>
            </w:r>
          </w:p>
        </w:tc>
      </w:tr>
      <w:tr w:rsidR="007927CA">
        <w:trPr>
          <w:trHeight w:val="210"/>
        </w:trPr>
        <w:tc>
          <w:tcPr>
            <w:tcW w:w="259" w:type="dxa"/>
          </w:tcPr>
          <w:p w:rsidR="007927CA" w:rsidRDefault="007927CA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975" w:type="dxa"/>
          </w:tcPr>
          <w:p w:rsidR="007927CA" w:rsidRDefault="007927CA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 w:rsidR="007927CA" w:rsidRDefault="007927CA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 w:rsidR="007927CA" w:rsidRDefault="007927CA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1" w:type="dxa"/>
          </w:tcPr>
          <w:p w:rsidR="007927CA" w:rsidRDefault="007927CA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7927CA">
        <w:trPr>
          <w:trHeight w:val="222"/>
        </w:trPr>
        <w:tc>
          <w:tcPr>
            <w:tcW w:w="259" w:type="dxa"/>
          </w:tcPr>
          <w:p w:rsidR="007927CA" w:rsidRDefault="007D23E1">
            <w:pPr>
              <w:pStyle w:val="TableParagraph"/>
              <w:spacing w:before="6" w:line="197" w:lineRule="exact"/>
              <w:ind w:left="35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A.</w:t>
            </w:r>
          </w:p>
        </w:tc>
        <w:tc>
          <w:tcPr>
            <w:tcW w:w="6975" w:type="dxa"/>
          </w:tcPr>
          <w:p w:rsidR="007927CA" w:rsidRDefault="007D23E1">
            <w:pPr>
              <w:pStyle w:val="TableParagraph"/>
              <w:spacing w:before="6" w:line="197" w:lineRule="exact"/>
              <w:ind w:left="35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RAČUN PRIHODA I RASHODA</w:t>
            </w:r>
          </w:p>
        </w:tc>
        <w:tc>
          <w:tcPr>
            <w:tcW w:w="1425" w:type="dxa"/>
          </w:tcPr>
          <w:p w:rsidR="007927CA" w:rsidRDefault="007927CA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 w:rsidR="007927CA" w:rsidRDefault="007927CA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1" w:type="dxa"/>
          </w:tcPr>
          <w:p w:rsidR="007927CA" w:rsidRDefault="007927CA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7927CA">
        <w:trPr>
          <w:trHeight w:val="222"/>
        </w:trPr>
        <w:tc>
          <w:tcPr>
            <w:tcW w:w="259" w:type="dxa"/>
          </w:tcPr>
          <w:p w:rsidR="007927CA" w:rsidRDefault="007927CA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975" w:type="dxa"/>
          </w:tcPr>
          <w:p w:rsidR="007927CA" w:rsidRDefault="007D23E1">
            <w:pPr>
              <w:pStyle w:val="TableParagraph"/>
              <w:spacing w:before="6" w:line="197" w:lineRule="exact"/>
              <w:ind w:left="35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Prihodi poslovanja</w:t>
            </w:r>
          </w:p>
        </w:tc>
        <w:tc>
          <w:tcPr>
            <w:tcW w:w="1425" w:type="dxa"/>
          </w:tcPr>
          <w:p w:rsidR="007927CA" w:rsidRDefault="007D23E1">
            <w:pPr>
              <w:pStyle w:val="TableParagraph"/>
              <w:spacing w:before="6" w:line="197" w:lineRule="exact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41.995.610,15</w:t>
            </w:r>
          </w:p>
        </w:tc>
        <w:tc>
          <w:tcPr>
            <w:tcW w:w="1416" w:type="dxa"/>
          </w:tcPr>
          <w:p w:rsidR="007927CA" w:rsidRDefault="007D23E1">
            <w:pPr>
              <w:pStyle w:val="TableParagraph"/>
              <w:spacing w:before="6" w:line="197" w:lineRule="exact"/>
              <w:ind w:right="17"/>
              <w:rPr>
                <w:b/>
                <w:sz w:val="18"/>
              </w:rPr>
            </w:pPr>
            <w:r>
              <w:rPr>
                <w:b/>
                <w:sz w:val="18"/>
              </w:rPr>
              <w:t>76.821,76</w:t>
            </w:r>
          </w:p>
        </w:tc>
        <w:tc>
          <w:tcPr>
            <w:tcW w:w="1401" w:type="dxa"/>
          </w:tcPr>
          <w:p w:rsidR="007927CA" w:rsidRDefault="007D23E1">
            <w:pPr>
              <w:pStyle w:val="TableParagraph"/>
              <w:spacing w:before="6" w:line="197" w:lineRule="exact"/>
              <w:ind w:right="17"/>
              <w:rPr>
                <w:b/>
                <w:sz w:val="18"/>
              </w:rPr>
            </w:pPr>
            <w:r>
              <w:rPr>
                <w:b/>
                <w:sz w:val="18"/>
              </w:rPr>
              <w:t>42.072.431,91</w:t>
            </w:r>
          </w:p>
        </w:tc>
      </w:tr>
      <w:tr w:rsidR="007927CA">
        <w:trPr>
          <w:trHeight w:val="222"/>
        </w:trPr>
        <w:tc>
          <w:tcPr>
            <w:tcW w:w="259" w:type="dxa"/>
          </w:tcPr>
          <w:p w:rsidR="007927CA" w:rsidRDefault="007927CA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975" w:type="dxa"/>
          </w:tcPr>
          <w:p w:rsidR="007927CA" w:rsidRDefault="007D23E1">
            <w:pPr>
              <w:pStyle w:val="TableParagraph"/>
              <w:spacing w:before="6" w:line="197" w:lineRule="exact"/>
              <w:ind w:left="35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Prihodi od prodaje nefinancijske imovine</w:t>
            </w:r>
          </w:p>
        </w:tc>
        <w:tc>
          <w:tcPr>
            <w:tcW w:w="1425" w:type="dxa"/>
          </w:tcPr>
          <w:p w:rsidR="007927CA" w:rsidRDefault="007D23E1">
            <w:pPr>
              <w:pStyle w:val="TableParagraph"/>
              <w:spacing w:before="6" w:line="197" w:lineRule="exact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735.500,00</w:t>
            </w:r>
          </w:p>
        </w:tc>
        <w:tc>
          <w:tcPr>
            <w:tcW w:w="1416" w:type="dxa"/>
          </w:tcPr>
          <w:p w:rsidR="007927CA" w:rsidRDefault="007D23E1">
            <w:pPr>
              <w:pStyle w:val="TableParagraph"/>
              <w:spacing w:before="6" w:line="197" w:lineRule="exact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401" w:type="dxa"/>
          </w:tcPr>
          <w:p w:rsidR="007927CA" w:rsidRDefault="007D23E1">
            <w:pPr>
              <w:pStyle w:val="TableParagraph"/>
              <w:spacing w:before="6" w:line="197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735.500,00</w:t>
            </w:r>
          </w:p>
        </w:tc>
      </w:tr>
      <w:tr w:rsidR="007927CA">
        <w:trPr>
          <w:trHeight w:val="222"/>
        </w:trPr>
        <w:tc>
          <w:tcPr>
            <w:tcW w:w="259" w:type="dxa"/>
          </w:tcPr>
          <w:p w:rsidR="007927CA" w:rsidRDefault="007927CA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975" w:type="dxa"/>
          </w:tcPr>
          <w:p w:rsidR="007927CA" w:rsidRDefault="007D23E1">
            <w:pPr>
              <w:pStyle w:val="TableParagraph"/>
              <w:spacing w:before="6" w:line="197" w:lineRule="exact"/>
              <w:ind w:left="35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Rashodi poslovanja</w:t>
            </w:r>
          </w:p>
        </w:tc>
        <w:tc>
          <w:tcPr>
            <w:tcW w:w="1425" w:type="dxa"/>
          </w:tcPr>
          <w:p w:rsidR="007927CA" w:rsidRDefault="007D23E1">
            <w:pPr>
              <w:pStyle w:val="TableParagraph"/>
              <w:spacing w:before="6" w:line="197" w:lineRule="exact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37.449.062,85</w:t>
            </w:r>
          </w:p>
        </w:tc>
        <w:tc>
          <w:tcPr>
            <w:tcW w:w="1416" w:type="dxa"/>
          </w:tcPr>
          <w:p w:rsidR="007927CA" w:rsidRDefault="007D23E1">
            <w:pPr>
              <w:pStyle w:val="TableParagraph"/>
              <w:spacing w:before="6" w:line="197" w:lineRule="exact"/>
              <w:ind w:right="17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1401" w:type="dxa"/>
          </w:tcPr>
          <w:p w:rsidR="007927CA" w:rsidRDefault="007D23E1">
            <w:pPr>
              <w:pStyle w:val="TableParagraph"/>
              <w:spacing w:before="6" w:line="197" w:lineRule="exact"/>
              <w:ind w:right="17"/>
              <w:rPr>
                <w:b/>
                <w:sz w:val="18"/>
              </w:rPr>
            </w:pPr>
            <w:r>
              <w:rPr>
                <w:b/>
                <w:sz w:val="18"/>
              </w:rPr>
              <w:t>37.463.062,85</w:t>
            </w:r>
          </w:p>
        </w:tc>
      </w:tr>
      <w:tr w:rsidR="007927CA">
        <w:trPr>
          <w:trHeight w:val="222"/>
        </w:trPr>
        <w:tc>
          <w:tcPr>
            <w:tcW w:w="259" w:type="dxa"/>
          </w:tcPr>
          <w:p w:rsidR="007927CA" w:rsidRDefault="007927CA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975" w:type="dxa"/>
          </w:tcPr>
          <w:p w:rsidR="007927CA" w:rsidRDefault="007D23E1">
            <w:pPr>
              <w:pStyle w:val="TableParagraph"/>
              <w:spacing w:before="6" w:line="197" w:lineRule="exact"/>
              <w:ind w:left="35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Rashodi za nabavu nefinancijske imovine</w:t>
            </w:r>
          </w:p>
        </w:tc>
        <w:tc>
          <w:tcPr>
            <w:tcW w:w="1425" w:type="dxa"/>
          </w:tcPr>
          <w:p w:rsidR="007927CA" w:rsidRDefault="007D23E1">
            <w:pPr>
              <w:pStyle w:val="TableParagraph"/>
              <w:spacing w:before="6" w:line="197" w:lineRule="exact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10.902.910,73</w:t>
            </w:r>
          </w:p>
        </w:tc>
        <w:tc>
          <w:tcPr>
            <w:tcW w:w="1416" w:type="dxa"/>
          </w:tcPr>
          <w:p w:rsidR="007927CA" w:rsidRDefault="007D23E1">
            <w:pPr>
              <w:pStyle w:val="TableParagraph"/>
              <w:spacing w:before="6" w:line="197" w:lineRule="exact"/>
              <w:ind w:right="17"/>
              <w:rPr>
                <w:b/>
                <w:sz w:val="18"/>
              </w:rPr>
            </w:pPr>
            <w:r>
              <w:rPr>
                <w:b/>
                <w:sz w:val="18"/>
              </w:rPr>
              <w:t>62.821,76</w:t>
            </w:r>
          </w:p>
        </w:tc>
        <w:tc>
          <w:tcPr>
            <w:tcW w:w="1401" w:type="dxa"/>
          </w:tcPr>
          <w:p w:rsidR="007927CA" w:rsidRDefault="007D23E1">
            <w:pPr>
              <w:pStyle w:val="TableParagraph"/>
              <w:spacing w:before="6" w:line="197" w:lineRule="exact"/>
              <w:ind w:right="17"/>
              <w:rPr>
                <w:b/>
                <w:sz w:val="18"/>
              </w:rPr>
            </w:pPr>
            <w:r>
              <w:rPr>
                <w:b/>
                <w:sz w:val="18"/>
              </w:rPr>
              <w:t>10.965.732,49</w:t>
            </w:r>
          </w:p>
        </w:tc>
      </w:tr>
      <w:tr w:rsidR="007927CA">
        <w:trPr>
          <w:trHeight w:val="222"/>
        </w:trPr>
        <w:tc>
          <w:tcPr>
            <w:tcW w:w="259" w:type="dxa"/>
          </w:tcPr>
          <w:p w:rsidR="007927CA" w:rsidRDefault="007927CA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975" w:type="dxa"/>
          </w:tcPr>
          <w:p w:rsidR="007927CA" w:rsidRDefault="007D23E1">
            <w:pPr>
              <w:pStyle w:val="TableParagraph"/>
              <w:spacing w:before="6" w:line="197" w:lineRule="exact"/>
              <w:ind w:left="35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RAZLIKA</w:t>
            </w:r>
          </w:p>
        </w:tc>
        <w:tc>
          <w:tcPr>
            <w:tcW w:w="1425" w:type="dxa"/>
          </w:tcPr>
          <w:p w:rsidR="007927CA" w:rsidRDefault="007D23E1">
            <w:pPr>
              <w:pStyle w:val="TableParagraph"/>
              <w:spacing w:before="6" w:line="197" w:lineRule="exact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-5.620.863,43</w:t>
            </w:r>
          </w:p>
        </w:tc>
        <w:tc>
          <w:tcPr>
            <w:tcW w:w="1416" w:type="dxa"/>
          </w:tcPr>
          <w:p w:rsidR="007927CA" w:rsidRDefault="007D23E1">
            <w:pPr>
              <w:pStyle w:val="TableParagraph"/>
              <w:spacing w:before="6" w:line="197" w:lineRule="exact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401" w:type="dxa"/>
          </w:tcPr>
          <w:p w:rsidR="007927CA" w:rsidRDefault="007D23E1">
            <w:pPr>
              <w:pStyle w:val="TableParagraph"/>
              <w:spacing w:before="6" w:line="197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-5.620.863,43</w:t>
            </w:r>
          </w:p>
        </w:tc>
      </w:tr>
      <w:tr w:rsidR="007927CA">
        <w:trPr>
          <w:trHeight w:val="210"/>
        </w:trPr>
        <w:tc>
          <w:tcPr>
            <w:tcW w:w="259" w:type="dxa"/>
          </w:tcPr>
          <w:p w:rsidR="007927CA" w:rsidRDefault="007927CA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975" w:type="dxa"/>
          </w:tcPr>
          <w:p w:rsidR="007927CA" w:rsidRDefault="007927CA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 w:rsidR="007927CA" w:rsidRDefault="007927CA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 w:rsidR="007927CA" w:rsidRDefault="007927CA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1" w:type="dxa"/>
          </w:tcPr>
          <w:p w:rsidR="007927CA" w:rsidRDefault="007927CA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7927CA">
        <w:trPr>
          <w:trHeight w:val="222"/>
        </w:trPr>
        <w:tc>
          <w:tcPr>
            <w:tcW w:w="259" w:type="dxa"/>
          </w:tcPr>
          <w:p w:rsidR="007927CA" w:rsidRDefault="007D23E1">
            <w:pPr>
              <w:pStyle w:val="TableParagraph"/>
              <w:spacing w:before="6" w:line="197" w:lineRule="exact"/>
              <w:ind w:left="35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B.</w:t>
            </w:r>
          </w:p>
        </w:tc>
        <w:tc>
          <w:tcPr>
            <w:tcW w:w="6975" w:type="dxa"/>
          </w:tcPr>
          <w:p w:rsidR="007927CA" w:rsidRDefault="007D23E1">
            <w:pPr>
              <w:pStyle w:val="TableParagraph"/>
              <w:spacing w:before="6" w:line="197" w:lineRule="exact"/>
              <w:ind w:left="35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RAČUN ZADUŽIVANJA/FINANCIRANJA</w:t>
            </w:r>
          </w:p>
        </w:tc>
        <w:tc>
          <w:tcPr>
            <w:tcW w:w="1425" w:type="dxa"/>
          </w:tcPr>
          <w:p w:rsidR="007927CA" w:rsidRDefault="007927CA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 w:rsidR="007927CA" w:rsidRDefault="007927CA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1" w:type="dxa"/>
          </w:tcPr>
          <w:p w:rsidR="007927CA" w:rsidRDefault="007927CA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7927CA">
        <w:trPr>
          <w:trHeight w:val="222"/>
        </w:trPr>
        <w:tc>
          <w:tcPr>
            <w:tcW w:w="259" w:type="dxa"/>
          </w:tcPr>
          <w:p w:rsidR="007927CA" w:rsidRDefault="007927CA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975" w:type="dxa"/>
          </w:tcPr>
          <w:p w:rsidR="007927CA" w:rsidRDefault="007D23E1">
            <w:pPr>
              <w:pStyle w:val="TableParagraph"/>
              <w:spacing w:before="6" w:line="197" w:lineRule="exact"/>
              <w:ind w:left="35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Primici od financijske imovine i zaduživanja</w:t>
            </w:r>
          </w:p>
        </w:tc>
        <w:tc>
          <w:tcPr>
            <w:tcW w:w="1425" w:type="dxa"/>
          </w:tcPr>
          <w:p w:rsidR="007927CA" w:rsidRDefault="007D23E1">
            <w:pPr>
              <w:pStyle w:val="TableParagraph"/>
              <w:spacing w:before="6" w:line="197" w:lineRule="exact"/>
              <w:ind w:right="1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416" w:type="dxa"/>
          </w:tcPr>
          <w:p w:rsidR="007927CA" w:rsidRDefault="007D23E1">
            <w:pPr>
              <w:pStyle w:val="TableParagraph"/>
              <w:spacing w:before="6" w:line="197" w:lineRule="exact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401" w:type="dxa"/>
          </w:tcPr>
          <w:p w:rsidR="007927CA" w:rsidRDefault="007D23E1">
            <w:pPr>
              <w:pStyle w:val="TableParagraph"/>
              <w:spacing w:before="6" w:line="197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927CA">
        <w:trPr>
          <w:trHeight w:val="222"/>
        </w:trPr>
        <w:tc>
          <w:tcPr>
            <w:tcW w:w="259" w:type="dxa"/>
          </w:tcPr>
          <w:p w:rsidR="007927CA" w:rsidRDefault="007927CA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975" w:type="dxa"/>
          </w:tcPr>
          <w:p w:rsidR="007927CA" w:rsidRDefault="007D23E1">
            <w:pPr>
              <w:pStyle w:val="TableParagraph"/>
              <w:spacing w:before="6" w:line="197" w:lineRule="exact"/>
              <w:ind w:left="35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Izdaci za financijsku imovinu i otplate zajmova</w:t>
            </w:r>
          </w:p>
        </w:tc>
        <w:tc>
          <w:tcPr>
            <w:tcW w:w="1425" w:type="dxa"/>
          </w:tcPr>
          <w:p w:rsidR="007927CA" w:rsidRDefault="007D23E1">
            <w:pPr>
              <w:pStyle w:val="TableParagraph"/>
              <w:spacing w:before="6" w:line="197" w:lineRule="exact"/>
              <w:ind w:right="1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416" w:type="dxa"/>
          </w:tcPr>
          <w:p w:rsidR="007927CA" w:rsidRDefault="007D23E1">
            <w:pPr>
              <w:pStyle w:val="TableParagraph"/>
              <w:spacing w:before="6" w:line="197" w:lineRule="exact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401" w:type="dxa"/>
          </w:tcPr>
          <w:p w:rsidR="007927CA" w:rsidRDefault="007D23E1">
            <w:pPr>
              <w:pStyle w:val="TableParagraph"/>
              <w:spacing w:before="6" w:line="197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927CA">
        <w:trPr>
          <w:trHeight w:val="210"/>
        </w:trPr>
        <w:tc>
          <w:tcPr>
            <w:tcW w:w="259" w:type="dxa"/>
          </w:tcPr>
          <w:p w:rsidR="007927CA" w:rsidRDefault="007927CA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975" w:type="dxa"/>
          </w:tcPr>
          <w:p w:rsidR="007927CA" w:rsidRDefault="007927CA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 w:rsidR="007927CA" w:rsidRDefault="007927CA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 w:rsidR="007927CA" w:rsidRDefault="007927CA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1" w:type="dxa"/>
          </w:tcPr>
          <w:p w:rsidR="007927CA" w:rsidRDefault="007927CA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7927CA">
        <w:trPr>
          <w:trHeight w:val="222"/>
        </w:trPr>
        <w:tc>
          <w:tcPr>
            <w:tcW w:w="259" w:type="dxa"/>
          </w:tcPr>
          <w:p w:rsidR="007927CA" w:rsidRDefault="007D23E1">
            <w:pPr>
              <w:pStyle w:val="TableParagraph"/>
              <w:spacing w:before="6" w:line="197" w:lineRule="exact"/>
              <w:ind w:left="35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C.</w:t>
            </w:r>
          </w:p>
        </w:tc>
        <w:tc>
          <w:tcPr>
            <w:tcW w:w="6975" w:type="dxa"/>
          </w:tcPr>
          <w:p w:rsidR="007927CA" w:rsidRDefault="007D23E1">
            <w:pPr>
              <w:pStyle w:val="TableParagraph"/>
              <w:spacing w:before="6" w:line="197" w:lineRule="exact"/>
              <w:ind w:left="35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RASPOLOŽIVA SREDSTVA IZ PRETHODNIH GODINA</w:t>
            </w:r>
          </w:p>
        </w:tc>
        <w:tc>
          <w:tcPr>
            <w:tcW w:w="1425" w:type="dxa"/>
          </w:tcPr>
          <w:p w:rsidR="007927CA" w:rsidRDefault="007927CA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 w:rsidR="007927CA" w:rsidRDefault="007927CA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1" w:type="dxa"/>
          </w:tcPr>
          <w:p w:rsidR="007927CA" w:rsidRDefault="007927CA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7927CA">
        <w:trPr>
          <w:trHeight w:val="222"/>
        </w:trPr>
        <w:tc>
          <w:tcPr>
            <w:tcW w:w="259" w:type="dxa"/>
          </w:tcPr>
          <w:p w:rsidR="007927CA" w:rsidRDefault="007927CA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975" w:type="dxa"/>
          </w:tcPr>
          <w:p w:rsidR="007927CA" w:rsidRDefault="007D23E1">
            <w:pPr>
              <w:pStyle w:val="TableParagraph"/>
              <w:spacing w:before="6" w:line="197" w:lineRule="exact"/>
              <w:ind w:left="35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VIŠAK/MANJAK IZ PRETHODNIH GODINA</w:t>
            </w:r>
          </w:p>
        </w:tc>
        <w:tc>
          <w:tcPr>
            <w:tcW w:w="1425" w:type="dxa"/>
          </w:tcPr>
          <w:p w:rsidR="007927CA" w:rsidRDefault="007D23E1">
            <w:pPr>
              <w:pStyle w:val="TableParagraph"/>
              <w:spacing w:before="6" w:line="197" w:lineRule="exact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5.620.863,43</w:t>
            </w:r>
          </w:p>
        </w:tc>
        <w:tc>
          <w:tcPr>
            <w:tcW w:w="1416" w:type="dxa"/>
          </w:tcPr>
          <w:p w:rsidR="007927CA" w:rsidRDefault="007D23E1">
            <w:pPr>
              <w:pStyle w:val="TableParagraph"/>
              <w:spacing w:before="6" w:line="197" w:lineRule="exact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401" w:type="dxa"/>
          </w:tcPr>
          <w:p w:rsidR="007927CA" w:rsidRDefault="007D23E1">
            <w:pPr>
              <w:pStyle w:val="TableParagraph"/>
              <w:spacing w:before="6" w:line="197" w:lineRule="exact"/>
              <w:ind w:right="17"/>
              <w:rPr>
                <w:b/>
                <w:sz w:val="18"/>
              </w:rPr>
            </w:pPr>
            <w:r>
              <w:rPr>
                <w:b/>
                <w:sz w:val="18"/>
              </w:rPr>
              <w:t>5.620.863,43</w:t>
            </w:r>
          </w:p>
        </w:tc>
      </w:tr>
      <w:tr w:rsidR="007927CA">
        <w:trPr>
          <w:trHeight w:val="210"/>
        </w:trPr>
        <w:tc>
          <w:tcPr>
            <w:tcW w:w="259" w:type="dxa"/>
          </w:tcPr>
          <w:p w:rsidR="007927CA" w:rsidRDefault="007927CA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975" w:type="dxa"/>
          </w:tcPr>
          <w:p w:rsidR="007927CA" w:rsidRDefault="007927CA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 w:rsidR="007927CA" w:rsidRDefault="007927CA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 w:rsidR="007927CA" w:rsidRDefault="007927CA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1" w:type="dxa"/>
          </w:tcPr>
          <w:p w:rsidR="007927CA" w:rsidRDefault="007927CA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7927CA">
        <w:trPr>
          <w:trHeight w:val="223"/>
        </w:trPr>
        <w:tc>
          <w:tcPr>
            <w:tcW w:w="259" w:type="dxa"/>
          </w:tcPr>
          <w:p w:rsidR="007927CA" w:rsidRDefault="007927CA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975" w:type="dxa"/>
          </w:tcPr>
          <w:p w:rsidR="007927CA" w:rsidRDefault="007927CA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 w:rsidR="007927CA" w:rsidRDefault="007927CA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 w:rsidR="007927CA" w:rsidRDefault="007927CA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1" w:type="dxa"/>
          </w:tcPr>
          <w:p w:rsidR="007927CA" w:rsidRDefault="007927CA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7927CA">
        <w:trPr>
          <w:trHeight w:val="460"/>
        </w:trPr>
        <w:tc>
          <w:tcPr>
            <w:tcW w:w="259" w:type="dxa"/>
          </w:tcPr>
          <w:p w:rsidR="007927CA" w:rsidRDefault="007927C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75" w:type="dxa"/>
          </w:tcPr>
          <w:p w:rsidR="007927CA" w:rsidRDefault="007D23E1">
            <w:pPr>
              <w:pStyle w:val="TableParagraph"/>
              <w:spacing w:before="13" w:line="240" w:lineRule="auto"/>
              <w:ind w:left="35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VIŠAK/MANJAK + NETO ZADUŽIVANJA/FINANCIRANJA + RASPOLOŽIVA</w:t>
            </w:r>
          </w:p>
          <w:p w:rsidR="007927CA" w:rsidRDefault="007D23E1">
            <w:pPr>
              <w:pStyle w:val="TableParagraph"/>
              <w:spacing w:before="28" w:line="192" w:lineRule="exact"/>
              <w:ind w:left="35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SREDSTVA IZ PRETHODNIH GODINA</w:t>
            </w:r>
          </w:p>
        </w:tc>
        <w:tc>
          <w:tcPr>
            <w:tcW w:w="1425" w:type="dxa"/>
          </w:tcPr>
          <w:p w:rsidR="007927CA" w:rsidRDefault="007927CA">
            <w:pPr>
              <w:pStyle w:val="TableParagraph"/>
              <w:spacing w:before="2" w:line="240" w:lineRule="auto"/>
              <w:jc w:val="left"/>
              <w:rPr>
                <w:sz w:val="21"/>
              </w:rPr>
            </w:pPr>
          </w:p>
          <w:p w:rsidR="007927CA" w:rsidRDefault="007D23E1">
            <w:pPr>
              <w:pStyle w:val="TableParagraph"/>
              <w:spacing w:line="197" w:lineRule="exact"/>
              <w:ind w:right="1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416" w:type="dxa"/>
          </w:tcPr>
          <w:p w:rsidR="007927CA" w:rsidRDefault="007927CA">
            <w:pPr>
              <w:pStyle w:val="TableParagraph"/>
              <w:spacing w:before="2" w:line="240" w:lineRule="auto"/>
              <w:jc w:val="left"/>
              <w:rPr>
                <w:sz w:val="21"/>
              </w:rPr>
            </w:pPr>
          </w:p>
          <w:p w:rsidR="007927CA" w:rsidRDefault="007D23E1">
            <w:pPr>
              <w:pStyle w:val="TableParagraph"/>
              <w:spacing w:line="197" w:lineRule="exact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401" w:type="dxa"/>
          </w:tcPr>
          <w:p w:rsidR="007927CA" w:rsidRDefault="007927CA">
            <w:pPr>
              <w:pStyle w:val="TableParagraph"/>
              <w:spacing w:before="2" w:line="240" w:lineRule="auto"/>
              <w:jc w:val="left"/>
              <w:rPr>
                <w:sz w:val="21"/>
              </w:rPr>
            </w:pPr>
          </w:p>
          <w:p w:rsidR="007927CA" w:rsidRDefault="007D23E1">
            <w:pPr>
              <w:pStyle w:val="TableParagraph"/>
              <w:spacing w:line="197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</w:tbl>
    <w:p w:rsidR="007927CA" w:rsidRDefault="007927CA">
      <w:pPr>
        <w:rPr>
          <w:sz w:val="20"/>
        </w:rPr>
      </w:pPr>
    </w:p>
    <w:p w:rsidR="007927CA" w:rsidRDefault="007927CA">
      <w:pPr>
        <w:spacing w:before="1" w:after="1"/>
        <w:rPr>
          <w:sz w:val="12"/>
        </w:rPr>
      </w:pPr>
    </w:p>
    <w:tbl>
      <w:tblPr>
        <w:tblStyle w:val="TableNormal"/>
        <w:tblW w:w="0" w:type="auto"/>
        <w:tblInd w:w="5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5"/>
        <w:gridCol w:w="1425"/>
        <w:gridCol w:w="1416"/>
        <w:gridCol w:w="1401"/>
      </w:tblGrid>
      <w:tr w:rsidR="007927CA">
        <w:trPr>
          <w:trHeight w:val="210"/>
        </w:trPr>
        <w:tc>
          <w:tcPr>
            <w:tcW w:w="6975" w:type="dxa"/>
          </w:tcPr>
          <w:p w:rsidR="007927CA" w:rsidRDefault="007D23E1">
            <w:pPr>
              <w:pStyle w:val="TableParagraph"/>
              <w:spacing w:before="3" w:line="187" w:lineRule="exact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UKUPNO PRORAČUN</w:t>
            </w:r>
          </w:p>
        </w:tc>
        <w:tc>
          <w:tcPr>
            <w:tcW w:w="1425" w:type="dxa"/>
          </w:tcPr>
          <w:p w:rsidR="007927CA" w:rsidRDefault="007927CA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 w:rsidR="007927CA" w:rsidRDefault="007927CA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1" w:type="dxa"/>
          </w:tcPr>
          <w:p w:rsidR="007927CA" w:rsidRDefault="007927CA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7927CA">
        <w:trPr>
          <w:trHeight w:val="222"/>
        </w:trPr>
        <w:tc>
          <w:tcPr>
            <w:tcW w:w="6975" w:type="dxa"/>
          </w:tcPr>
          <w:p w:rsidR="007927CA" w:rsidRDefault="007D23E1">
            <w:pPr>
              <w:pStyle w:val="TableParagraph"/>
              <w:spacing w:before="15" w:line="187" w:lineRule="exact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PRIHODI</w:t>
            </w:r>
          </w:p>
        </w:tc>
        <w:tc>
          <w:tcPr>
            <w:tcW w:w="1425" w:type="dxa"/>
          </w:tcPr>
          <w:p w:rsidR="007927CA" w:rsidRDefault="007D23E1">
            <w:pPr>
              <w:pStyle w:val="TableParagraph"/>
              <w:spacing w:before="6" w:line="197" w:lineRule="exact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48.351.973,58</w:t>
            </w:r>
          </w:p>
        </w:tc>
        <w:tc>
          <w:tcPr>
            <w:tcW w:w="1416" w:type="dxa"/>
          </w:tcPr>
          <w:p w:rsidR="007927CA" w:rsidRDefault="007D23E1">
            <w:pPr>
              <w:pStyle w:val="TableParagraph"/>
              <w:spacing w:before="6" w:line="197" w:lineRule="exact"/>
              <w:ind w:right="17"/>
              <w:rPr>
                <w:b/>
                <w:sz w:val="18"/>
              </w:rPr>
            </w:pPr>
            <w:r>
              <w:rPr>
                <w:b/>
                <w:sz w:val="18"/>
              </w:rPr>
              <w:t>76.821,76</w:t>
            </w:r>
          </w:p>
        </w:tc>
        <w:tc>
          <w:tcPr>
            <w:tcW w:w="1401" w:type="dxa"/>
          </w:tcPr>
          <w:p w:rsidR="007927CA" w:rsidRDefault="007D23E1">
            <w:pPr>
              <w:pStyle w:val="TableParagraph"/>
              <w:spacing w:before="6" w:line="197" w:lineRule="exact"/>
              <w:ind w:right="17"/>
              <w:rPr>
                <w:b/>
                <w:sz w:val="18"/>
              </w:rPr>
            </w:pPr>
            <w:r>
              <w:rPr>
                <w:b/>
                <w:sz w:val="18"/>
              </w:rPr>
              <w:t>48.428.795,34</w:t>
            </w:r>
          </w:p>
        </w:tc>
      </w:tr>
      <w:tr w:rsidR="007927CA">
        <w:trPr>
          <w:trHeight w:val="222"/>
        </w:trPr>
        <w:tc>
          <w:tcPr>
            <w:tcW w:w="6975" w:type="dxa"/>
          </w:tcPr>
          <w:p w:rsidR="007927CA" w:rsidRDefault="007D23E1">
            <w:pPr>
              <w:pStyle w:val="TableParagraph"/>
              <w:spacing w:before="15" w:line="187" w:lineRule="exact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RASHODI</w:t>
            </w:r>
          </w:p>
        </w:tc>
        <w:tc>
          <w:tcPr>
            <w:tcW w:w="1425" w:type="dxa"/>
          </w:tcPr>
          <w:p w:rsidR="007927CA" w:rsidRDefault="007D23E1">
            <w:pPr>
              <w:pStyle w:val="TableParagraph"/>
              <w:spacing w:before="6" w:line="197" w:lineRule="exact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48.351.973,58</w:t>
            </w:r>
          </w:p>
        </w:tc>
        <w:tc>
          <w:tcPr>
            <w:tcW w:w="1416" w:type="dxa"/>
          </w:tcPr>
          <w:p w:rsidR="007927CA" w:rsidRDefault="007D23E1">
            <w:pPr>
              <w:pStyle w:val="TableParagraph"/>
              <w:spacing w:before="6" w:line="197" w:lineRule="exact"/>
              <w:ind w:right="17"/>
              <w:rPr>
                <w:b/>
                <w:sz w:val="18"/>
              </w:rPr>
            </w:pPr>
            <w:r>
              <w:rPr>
                <w:b/>
                <w:sz w:val="18"/>
              </w:rPr>
              <w:t>76.821,76</w:t>
            </w:r>
          </w:p>
        </w:tc>
        <w:tc>
          <w:tcPr>
            <w:tcW w:w="1401" w:type="dxa"/>
          </w:tcPr>
          <w:p w:rsidR="007927CA" w:rsidRDefault="007D23E1">
            <w:pPr>
              <w:pStyle w:val="TableParagraph"/>
              <w:spacing w:before="6" w:line="197" w:lineRule="exact"/>
              <w:ind w:right="17"/>
              <w:rPr>
                <w:b/>
                <w:sz w:val="18"/>
              </w:rPr>
            </w:pPr>
            <w:r>
              <w:rPr>
                <w:b/>
                <w:sz w:val="18"/>
              </w:rPr>
              <w:t>48.428.795,34</w:t>
            </w:r>
          </w:p>
        </w:tc>
      </w:tr>
    </w:tbl>
    <w:p w:rsidR="007927CA" w:rsidRDefault="007927CA">
      <w:pPr>
        <w:spacing w:line="197" w:lineRule="exact"/>
        <w:rPr>
          <w:sz w:val="18"/>
        </w:rPr>
        <w:sectPr w:rsidR="007927CA">
          <w:type w:val="continuous"/>
          <w:pgSz w:w="16840" w:h="11910" w:orient="landscape"/>
          <w:pgMar w:top="1100" w:right="1020" w:bottom="280" w:left="820" w:header="720" w:footer="720" w:gutter="0"/>
          <w:cols w:space="720"/>
        </w:sectPr>
      </w:pPr>
    </w:p>
    <w:p w:rsidR="007927CA" w:rsidRDefault="007927CA">
      <w:pPr>
        <w:rPr>
          <w:sz w:val="20"/>
        </w:rPr>
      </w:pPr>
    </w:p>
    <w:p w:rsidR="007927CA" w:rsidRDefault="007927CA">
      <w:pPr>
        <w:spacing w:before="2"/>
        <w:rPr>
          <w:sz w:val="24"/>
        </w:rPr>
      </w:pPr>
    </w:p>
    <w:p w:rsidR="007927CA" w:rsidRDefault="007D23E1">
      <w:pPr>
        <w:pStyle w:val="Naslov1"/>
        <w:spacing w:before="97"/>
        <w:ind w:left="6865"/>
      </w:pPr>
      <w:r>
        <w:t>Članak 2.</w:t>
      </w:r>
    </w:p>
    <w:p w:rsidR="007927CA" w:rsidRDefault="007D23E1">
      <w:pPr>
        <w:spacing w:before="36" w:line="259" w:lineRule="auto"/>
        <w:ind w:left="313" w:right="1513"/>
        <w:rPr>
          <w:sz w:val="23"/>
        </w:rPr>
      </w:pPr>
      <w:r>
        <w:rPr>
          <w:sz w:val="23"/>
        </w:rPr>
        <w:t>U članku 2. Prihodi i rashodi te primici i izdaci po ekonomskoj klasifikaciji utvrđeni u Računu prihoda i rashoda i Računu financiranja za 2018. godinu povećavaju se ili smanjuju, kako slijedi:</w:t>
      </w:r>
    </w:p>
    <w:p w:rsidR="007927CA" w:rsidRDefault="007927CA">
      <w:pPr>
        <w:rPr>
          <w:sz w:val="20"/>
        </w:rPr>
      </w:pPr>
    </w:p>
    <w:p w:rsidR="007927CA" w:rsidRDefault="007927CA">
      <w:pPr>
        <w:spacing w:after="1"/>
        <w:rPr>
          <w:sz w:val="20"/>
        </w:r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9431"/>
        <w:gridCol w:w="1605"/>
        <w:gridCol w:w="1173"/>
        <w:gridCol w:w="1513"/>
      </w:tblGrid>
      <w:tr w:rsidR="007927CA">
        <w:trPr>
          <w:trHeight w:val="464"/>
        </w:trPr>
        <w:tc>
          <w:tcPr>
            <w:tcW w:w="866" w:type="dxa"/>
            <w:shd w:val="clear" w:color="auto" w:fill="C0C0C0"/>
          </w:tcPr>
          <w:p w:rsidR="007927CA" w:rsidRDefault="007D23E1">
            <w:pPr>
              <w:pStyle w:val="TableParagraph"/>
              <w:spacing w:line="205" w:lineRule="exact"/>
              <w:ind w:left="37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BROJ</w:t>
            </w:r>
          </w:p>
          <w:p w:rsidR="007927CA" w:rsidRDefault="007D23E1">
            <w:pPr>
              <w:pStyle w:val="TableParagraph"/>
              <w:spacing w:before="33" w:line="206" w:lineRule="exact"/>
              <w:ind w:left="37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KONTA</w:t>
            </w:r>
          </w:p>
        </w:tc>
        <w:tc>
          <w:tcPr>
            <w:tcW w:w="9431" w:type="dxa"/>
            <w:shd w:val="clear" w:color="auto" w:fill="C0C0C0"/>
          </w:tcPr>
          <w:p w:rsidR="007927CA" w:rsidRDefault="007927CA">
            <w:pPr>
              <w:pStyle w:val="TableParagraph"/>
              <w:spacing w:before="9" w:line="240" w:lineRule="auto"/>
              <w:jc w:val="left"/>
              <w:rPr>
                <w:sz w:val="20"/>
              </w:rPr>
            </w:pPr>
          </w:p>
          <w:p w:rsidR="007927CA" w:rsidRDefault="007D23E1">
            <w:pPr>
              <w:pStyle w:val="TableParagraph"/>
              <w:spacing w:line="206" w:lineRule="exact"/>
              <w:ind w:left="38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VRSTA PRIHODA / RASHODA</w:t>
            </w:r>
          </w:p>
        </w:tc>
        <w:tc>
          <w:tcPr>
            <w:tcW w:w="1605" w:type="dxa"/>
            <w:shd w:val="clear" w:color="auto" w:fill="C0C0C0"/>
          </w:tcPr>
          <w:p w:rsidR="007927CA" w:rsidRDefault="007927CA">
            <w:pPr>
              <w:pStyle w:val="TableParagraph"/>
              <w:spacing w:before="9" w:line="240" w:lineRule="auto"/>
              <w:jc w:val="left"/>
              <w:rPr>
                <w:sz w:val="20"/>
              </w:rPr>
            </w:pPr>
          </w:p>
          <w:p w:rsidR="007927CA" w:rsidRDefault="007D23E1">
            <w:pPr>
              <w:pStyle w:val="TableParagraph"/>
              <w:spacing w:line="206" w:lineRule="exact"/>
              <w:ind w:left="38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PLANIRANO</w:t>
            </w:r>
          </w:p>
        </w:tc>
        <w:tc>
          <w:tcPr>
            <w:tcW w:w="1173" w:type="dxa"/>
            <w:shd w:val="clear" w:color="auto" w:fill="C0C0C0"/>
          </w:tcPr>
          <w:p w:rsidR="007927CA" w:rsidRDefault="007927CA">
            <w:pPr>
              <w:pStyle w:val="TableParagraph"/>
              <w:spacing w:before="9" w:line="240" w:lineRule="auto"/>
              <w:jc w:val="left"/>
              <w:rPr>
                <w:sz w:val="20"/>
              </w:rPr>
            </w:pPr>
          </w:p>
          <w:p w:rsidR="007927CA" w:rsidRDefault="007D23E1">
            <w:pPr>
              <w:pStyle w:val="TableParagraph"/>
              <w:spacing w:line="206" w:lineRule="exact"/>
              <w:ind w:left="39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IZNOS</w:t>
            </w:r>
          </w:p>
        </w:tc>
        <w:tc>
          <w:tcPr>
            <w:tcW w:w="1513" w:type="dxa"/>
            <w:shd w:val="clear" w:color="auto" w:fill="C0C0C0"/>
          </w:tcPr>
          <w:p w:rsidR="007927CA" w:rsidRDefault="007927CA">
            <w:pPr>
              <w:pStyle w:val="TableParagraph"/>
              <w:spacing w:before="9" w:line="240" w:lineRule="auto"/>
              <w:jc w:val="left"/>
              <w:rPr>
                <w:sz w:val="20"/>
              </w:rPr>
            </w:pPr>
          </w:p>
          <w:p w:rsidR="007927CA" w:rsidRDefault="007D23E1">
            <w:pPr>
              <w:pStyle w:val="TableParagraph"/>
              <w:spacing w:line="206" w:lineRule="exact"/>
              <w:ind w:left="40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NOVI IZNOS</w:t>
            </w:r>
          </w:p>
        </w:tc>
      </w:tr>
      <w:tr w:rsidR="007927CA">
        <w:trPr>
          <w:trHeight w:val="222"/>
        </w:trPr>
        <w:tc>
          <w:tcPr>
            <w:tcW w:w="14588" w:type="dxa"/>
            <w:gridSpan w:val="5"/>
            <w:shd w:val="clear" w:color="auto" w:fill="808080"/>
          </w:tcPr>
          <w:p w:rsidR="007927CA" w:rsidRDefault="007D23E1">
            <w:pPr>
              <w:pStyle w:val="TableParagraph"/>
              <w:spacing w:line="202" w:lineRule="exact"/>
              <w:ind w:left="37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w w:val="105"/>
                <w:sz w:val="19"/>
              </w:rPr>
              <w:t>A. RAČUN PRIHODA I RASHODA</w:t>
            </w:r>
          </w:p>
        </w:tc>
      </w:tr>
      <w:tr w:rsidR="007927CA">
        <w:trPr>
          <w:trHeight w:val="266"/>
        </w:trPr>
        <w:tc>
          <w:tcPr>
            <w:tcW w:w="866" w:type="dxa"/>
            <w:shd w:val="clear" w:color="auto" w:fill="000080"/>
          </w:tcPr>
          <w:p w:rsidR="007927CA" w:rsidRDefault="007D23E1">
            <w:pPr>
              <w:pStyle w:val="TableParagraph"/>
              <w:spacing w:before="9" w:line="237" w:lineRule="exact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w w:val="102"/>
                <w:sz w:val="21"/>
              </w:rPr>
              <w:t>6</w:t>
            </w:r>
          </w:p>
        </w:tc>
        <w:tc>
          <w:tcPr>
            <w:tcW w:w="9431" w:type="dxa"/>
            <w:shd w:val="clear" w:color="auto" w:fill="000080"/>
          </w:tcPr>
          <w:p w:rsidR="007927CA" w:rsidRDefault="007D23E1">
            <w:pPr>
              <w:pStyle w:val="TableParagraph"/>
              <w:spacing w:before="9" w:line="237" w:lineRule="exact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w w:val="105"/>
                <w:sz w:val="21"/>
              </w:rPr>
              <w:t>Prihodi poslovanja</w:t>
            </w:r>
          </w:p>
        </w:tc>
        <w:tc>
          <w:tcPr>
            <w:tcW w:w="1605" w:type="dxa"/>
            <w:shd w:val="clear" w:color="auto" w:fill="000080"/>
          </w:tcPr>
          <w:p w:rsidR="007927CA" w:rsidRDefault="007D23E1">
            <w:pPr>
              <w:pStyle w:val="TableParagraph"/>
              <w:spacing w:before="9" w:line="237" w:lineRule="exact"/>
              <w:ind w:right="18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41.995.610,15</w:t>
            </w:r>
          </w:p>
        </w:tc>
        <w:tc>
          <w:tcPr>
            <w:tcW w:w="1173" w:type="dxa"/>
            <w:shd w:val="clear" w:color="auto" w:fill="000080"/>
          </w:tcPr>
          <w:p w:rsidR="007927CA" w:rsidRDefault="007D23E1">
            <w:pPr>
              <w:pStyle w:val="TableParagraph"/>
              <w:spacing w:before="9" w:line="237" w:lineRule="exact"/>
              <w:ind w:right="17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76.821,76</w:t>
            </w:r>
          </w:p>
        </w:tc>
        <w:tc>
          <w:tcPr>
            <w:tcW w:w="1513" w:type="dxa"/>
            <w:shd w:val="clear" w:color="auto" w:fill="000080"/>
          </w:tcPr>
          <w:p w:rsidR="007927CA" w:rsidRDefault="007D23E1">
            <w:pPr>
              <w:pStyle w:val="TableParagraph"/>
              <w:spacing w:before="9" w:line="237" w:lineRule="exact"/>
              <w:ind w:right="15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42.072.431,91</w:t>
            </w:r>
          </w:p>
        </w:tc>
      </w:tr>
      <w:tr w:rsidR="007927CA">
        <w:trPr>
          <w:trHeight w:val="265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37" w:lineRule="exact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61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37" w:lineRule="exact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Prihodi od poreza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37" w:lineRule="exact"/>
              <w:ind w:right="18"/>
              <w:rPr>
                <w:b/>
                <w:sz w:val="21"/>
              </w:rPr>
            </w:pPr>
            <w:r>
              <w:rPr>
                <w:b/>
                <w:sz w:val="21"/>
              </w:rPr>
              <w:t>14.122.360,00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37" w:lineRule="exact"/>
              <w:ind w:right="17"/>
              <w:rPr>
                <w:b/>
                <w:sz w:val="21"/>
              </w:rPr>
            </w:pPr>
            <w:r>
              <w:rPr>
                <w:b/>
                <w:sz w:val="21"/>
              </w:rPr>
              <w:t>0,00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37" w:lineRule="exact"/>
              <w:ind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14.122.360,00</w:t>
            </w:r>
          </w:p>
        </w:tc>
      </w:tr>
      <w:tr w:rsidR="007927CA">
        <w:trPr>
          <w:trHeight w:val="251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611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Porez i prirez na dohodak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22" w:lineRule="exact"/>
              <w:ind w:right="18"/>
              <w:rPr>
                <w:sz w:val="21"/>
              </w:rPr>
            </w:pPr>
            <w:r>
              <w:rPr>
                <w:sz w:val="21"/>
              </w:rPr>
              <w:t>12.500.000,00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22" w:lineRule="exact"/>
              <w:ind w:right="17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22" w:lineRule="exact"/>
              <w:ind w:right="15"/>
              <w:rPr>
                <w:sz w:val="21"/>
              </w:rPr>
            </w:pPr>
            <w:r>
              <w:rPr>
                <w:sz w:val="21"/>
              </w:rPr>
              <w:t>12.500.000,00</w:t>
            </w:r>
          </w:p>
        </w:tc>
      </w:tr>
      <w:tr w:rsidR="007927CA">
        <w:trPr>
          <w:trHeight w:val="251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613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Porezi na imovinu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22" w:lineRule="exact"/>
              <w:ind w:right="18"/>
              <w:rPr>
                <w:sz w:val="21"/>
              </w:rPr>
            </w:pPr>
            <w:r>
              <w:rPr>
                <w:sz w:val="21"/>
              </w:rPr>
              <w:t>1.437.360,00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22" w:lineRule="exact"/>
              <w:ind w:right="17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22" w:lineRule="exact"/>
              <w:ind w:right="15"/>
              <w:rPr>
                <w:sz w:val="21"/>
              </w:rPr>
            </w:pPr>
            <w:r>
              <w:rPr>
                <w:sz w:val="21"/>
              </w:rPr>
              <w:t>1.437.360,00</w:t>
            </w:r>
          </w:p>
        </w:tc>
      </w:tr>
      <w:tr w:rsidR="007927CA">
        <w:trPr>
          <w:trHeight w:val="251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614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Porezi na robu i usluge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22" w:lineRule="exact"/>
              <w:ind w:right="18"/>
              <w:rPr>
                <w:sz w:val="21"/>
              </w:rPr>
            </w:pPr>
            <w:r>
              <w:rPr>
                <w:sz w:val="21"/>
              </w:rPr>
              <w:t>185.000,00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22" w:lineRule="exact"/>
              <w:ind w:right="17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22" w:lineRule="exact"/>
              <w:ind w:right="15"/>
              <w:rPr>
                <w:sz w:val="21"/>
              </w:rPr>
            </w:pPr>
            <w:r>
              <w:rPr>
                <w:sz w:val="21"/>
              </w:rPr>
              <w:t>185.000,00</w:t>
            </w:r>
          </w:p>
        </w:tc>
      </w:tr>
      <w:tr w:rsidR="007927CA">
        <w:trPr>
          <w:trHeight w:val="265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37" w:lineRule="exact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63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37" w:lineRule="exact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Pomoći iz inozemstva i od subjekata unutar općeg proračuna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37" w:lineRule="exact"/>
              <w:ind w:right="18"/>
              <w:rPr>
                <w:b/>
                <w:sz w:val="21"/>
              </w:rPr>
            </w:pPr>
            <w:r>
              <w:rPr>
                <w:b/>
                <w:sz w:val="21"/>
              </w:rPr>
              <w:t>14.095.441,35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37" w:lineRule="exact"/>
              <w:ind w:right="17"/>
              <w:rPr>
                <w:b/>
                <w:sz w:val="21"/>
              </w:rPr>
            </w:pPr>
            <w:r>
              <w:rPr>
                <w:b/>
                <w:sz w:val="21"/>
              </w:rPr>
              <w:t>47.771,76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37" w:lineRule="exact"/>
              <w:ind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14.143.213,11</w:t>
            </w:r>
          </w:p>
        </w:tc>
      </w:tr>
      <w:tr w:rsidR="007927CA">
        <w:trPr>
          <w:trHeight w:val="251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632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Pomoći od međunarodnih organizacija te institucija i tijela EU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22" w:lineRule="exact"/>
              <w:ind w:right="18"/>
              <w:rPr>
                <w:sz w:val="21"/>
              </w:rPr>
            </w:pPr>
            <w:r>
              <w:rPr>
                <w:sz w:val="21"/>
              </w:rPr>
              <w:t>5.182.570,53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22" w:lineRule="exact"/>
              <w:ind w:right="17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22" w:lineRule="exact"/>
              <w:ind w:right="15"/>
              <w:rPr>
                <w:sz w:val="21"/>
              </w:rPr>
            </w:pPr>
            <w:r>
              <w:rPr>
                <w:sz w:val="21"/>
              </w:rPr>
              <w:t>5.182.570,53</w:t>
            </w:r>
          </w:p>
        </w:tc>
      </w:tr>
      <w:tr w:rsidR="007927CA">
        <w:trPr>
          <w:trHeight w:val="251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633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Pomoći proračunu iz drugih proračuna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22" w:lineRule="exact"/>
              <w:ind w:right="18"/>
              <w:rPr>
                <w:sz w:val="21"/>
              </w:rPr>
            </w:pPr>
            <w:r>
              <w:rPr>
                <w:sz w:val="21"/>
              </w:rPr>
              <w:t>4.930.272,85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22" w:lineRule="exact"/>
              <w:ind w:right="17"/>
              <w:rPr>
                <w:sz w:val="21"/>
              </w:rPr>
            </w:pPr>
            <w:r>
              <w:rPr>
                <w:sz w:val="21"/>
              </w:rPr>
              <w:t>47.771,76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22" w:lineRule="exact"/>
              <w:ind w:right="15"/>
              <w:rPr>
                <w:sz w:val="21"/>
              </w:rPr>
            </w:pPr>
            <w:r>
              <w:rPr>
                <w:sz w:val="21"/>
              </w:rPr>
              <w:t>4.978.044,61</w:t>
            </w:r>
          </w:p>
        </w:tc>
      </w:tr>
      <w:tr w:rsidR="007927CA">
        <w:trPr>
          <w:trHeight w:val="251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634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Pomoći od izvanproračunskih korisnika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22" w:lineRule="exact"/>
              <w:ind w:right="18"/>
              <w:rPr>
                <w:sz w:val="21"/>
              </w:rPr>
            </w:pPr>
            <w:r>
              <w:rPr>
                <w:sz w:val="21"/>
              </w:rPr>
              <w:t>202.689,03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22" w:lineRule="exact"/>
              <w:ind w:right="17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22" w:lineRule="exact"/>
              <w:ind w:right="15"/>
              <w:rPr>
                <w:sz w:val="21"/>
              </w:rPr>
            </w:pPr>
            <w:r>
              <w:rPr>
                <w:sz w:val="21"/>
              </w:rPr>
              <w:t>202.689,03</w:t>
            </w:r>
          </w:p>
        </w:tc>
      </w:tr>
      <w:tr w:rsidR="007927CA">
        <w:trPr>
          <w:trHeight w:val="251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635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Pomoći izravnanja za decentralizirane funkcije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22" w:lineRule="exact"/>
              <w:ind w:right="18"/>
              <w:rPr>
                <w:sz w:val="21"/>
              </w:rPr>
            </w:pPr>
            <w:r>
              <w:rPr>
                <w:sz w:val="21"/>
              </w:rPr>
              <w:t>2.385.779,00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22" w:lineRule="exact"/>
              <w:ind w:right="17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22" w:lineRule="exact"/>
              <w:ind w:right="15"/>
              <w:rPr>
                <w:sz w:val="21"/>
              </w:rPr>
            </w:pPr>
            <w:r>
              <w:rPr>
                <w:sz w:val="21"/>
              </w:rPr>
              <w:t>2.385.779,00</w:t>
            </w:r>
          </w:p>
        </w:tc>
      </w:tr>
      <w:tr w:rsidR="007927CA">
        <w:trPr>
          <w:trHeight w:val="251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636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Pomoći proračunskim korisnicima iz proračuna koji im nije nadležan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22" w:lineRule="exact"/>
              <w:ind w:right="18"/>
              <w:rPr>
                <w:sz w:val="21"/>
              </w:rPr>
            </w:pPr>
            <w:r>
              <w:rPr>
                <w:sz w:val="21"/>
              </w:rPr>
              <w:t>65.000,00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22" w:lineRule="exact"/>
              <w:ind w:right="17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22" w:lineRule="exact"/>
              <w:ind w:right="15"/>
              <w:rPr>
                <w:sz w:val="21"/>
              </w:rPr>
            </w:pPr>
            <w:r>
              <w:rPr>
                <w:sz w:val="21"/>
              </w:rPr>
              <w:t>65.000,00</w:t>
            </w:r>
          </w:p>
        </w:tc>
      </w:tr>
      <w:tr w:rsidR="007927CA">
        <w:trPr>
          <w:trHeight w:val="251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638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Pomoći iz državnog proračuna temeljem prijenosa EU sredstava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22" w:lineRule="exact"/>
              <w:ind w:right="18"/>
              <w:rPr>
                <w:sz w:val="21"/>
              </w:rPr>
            </w:pPr>
            <w:r>
              <w:rPr>
                <w:sz w:val="21"/>
              </w:rPr>
              <w:t>1.329.129,94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22" w:lineRule="exact"/>
              <w:ind w:right="17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22" w:lineRule="exact"/>
              <w:ind w:right="15"/>
              <w:rPr>
                <w:sz w:val="21"/>
              </w:rPr>
            </w:pPr>
            <w:r>
              <w:rPr>
                <w:sz w:val="21"/>
              </w:rPr>
              <w:t>1.329.129,94</w:t>
            </w:r>
          </w:p>
        </w:tc>
      </w:tr>
      <w:tr w:rsidR="007927CA">
        <w:trPr>
          <w:trHeight w:val="265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37" w:lineRule="exact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64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37" w:lineRule="exact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Prihodi od imovine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37" w:lineRule="exact"/>
              <w:ind w:right="18"/>
              <w:rPr>
                <w:b/>
                <w:sz w:val="21"/>
              </w:rPr>
            </w:pPr>
            <w:r>
              <w:rPr>
                <w:b/>
                <w:sz w:val="21"/>
              </w:rPr>
              <w:t>1.513.930,85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37" w:lineRule="exact"/>
              <w:ind w:right="17"/>
              <w:rPr>
                <w:b/>
                <w:sz w:val="21"/>
              </w:rPr>
            </w:pPr>
            <w:r>
              <w:rPr>
                <w:b/>
                <w:sz w:val="21"/>
              </w:rPr>
              <w:t>0,00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37" w:lineRule="exact"/>
              <w:ind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1.513.930,85</w:t>
            </w:r>
          </w:p>
        </w:tc>
      </w:tr>
      <w:tr w:rsidR="007927CA">
        <w:trPr>
          <w:trHeight w:val="251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641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Prihodi od financijske imovine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22" w:lineRule="exact"/>
              <w:ind w:right="18"/>
              <w:rPr>
                <w:sz w:val="21"/>
              </w:rPr>
            </w:pPr>
            <w:r>
              <w:rPr>
                <w:sz w:val="21"/>
              </w:rPr>
              <w:t>66.612,50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22" w:lineRule="exact"/>
              <w:ind w:right="17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22" w:lineRule="exact"/>
              <w:ind w:right="15"/>
              <w:rPr>
                <w:sz w:val="21"/>
              </w:rPr>
            </w:pPr>
            <w:r>
              <w:rPr>
                <w:sz w:val="21"/>
              </w:rPr>
              <w:t>66.612,50</w:t>
            </w:r>
          </w:p>
        </w:tc>
      </w:tr>
      <w:tr w:rsidR="007927CA">
        <w:trPr>
          <w:trHeight w:val="251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642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Prihodi od nefinancijske imovine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22" w:lineRule="exact"/>
              <w:ind w:right="18"/>
              <w:rPr>
                <w:sz w:val="21"/>
              </w:rPr>
            </w:pPr>
            <w:r>
              <w:rPr>
                <w:sz w:val="21"/>
              </w:rPr>
              <w:t>1.447.318,35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22" w:lineRule="exact"/>
              <w:ind w:right="17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22" w:lineRule="exact"/>
              <w:ind w:right="15"/>
              <w:rPr>
                <w:sz w:val="21"/>
              </w:rPr>
            </w:pPr>
            <w:r>
              <w:rPr>
                <w:sz w:val="21"/>
              </w:rPr>
              <w:t>1.447.318,35</w:t>
            </w:r>
          </w:p>
        </w:tc>
      </w:tr>
      <w:tr w:rsidR="007927CA">
        <w:trPr>
          <w:trHeight w:val="265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37" w:lineRule="exact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65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37" w:lineRule="exact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Prihodi</w:t>
            </w:r>
            <w:r>
              <w:rPr>
                <w:b/>
                <w:spacing w:val="-2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od</w:t>
            </w:r>
            <w:r>
              <w:rPr>
                <w:b/>
                <w:spacing w:val="-2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upravnih</w:t>
            </w:r>
            <w:r>
              <w:rPr>
                <w:b/>
                <w:spacing w:val="-2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i</w:t>
            </w:r>
            <w:r>
              <w:rPr>
                <w:b/>
                <w:spacing w:val="-2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administrativnih</w:t>
            </w:r>
            <w:r>
              <w:rPr>
                <w:b/>
                <w:spacing w:val="-2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pristojbi,</w:t>
            </w:r>
            <w:r>
              <w:rPr>
                <w:b/>
                <w:spacing w:val="-2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pristojbi</w:t>
            </w:r>
            <w:r>
              <w:rPr>
                <w:b/>
                <w:spacing w:val="-2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po</w:t>
            </w:r>
            <w:r>
              <w:rPr>
                <w:b/>
                <w:spacing w:val="-2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posebnim</w:t>
            </w:r>
            <w:r>
              <w:rPr>
                <w:b/>
                <w:spacing w:val="-2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propisima</w:t>
            </w:r>
            <w:r>
              <w:rPr>
                <w:b/>
                <w:spacing w:val="-2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i</w:t>
            </w:r>
            <w:r>
              <w:rPr>
                <w:b/>
                <w:spacing w:val="-2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naknada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37" w:lineRule="exact"/>
              <w:ind w:right="18"/>
              <w:rPr>
                <w:b/>
                <w:sz w:val="21"/>
              </w:rPr>
            </w:pPr>
            <w:r>
              <w:rPr>
                <w:b/>
                <w:sz w:val="21"/>
              </w:rPr>
              <w:t>7.969.096,05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37" w:lineRule="exact"/>
              <w:ind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-10.950,00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37" w:lineRule="exact"/>
              <w:ind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7.958.146,05</w:t>
            </w:r>
          </w:p>
        </w:tc>
      </w:tr>
      <w:tr w:rsidR="007927CA">
        <w:trPr>
          <w:trHeight w:val="251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23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651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23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Upravne i administrativne pristojbe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23" w:lineRule="exact"/>
              <w:ind w:right="18"/>
              <w:rPr>
                <w:sz w:val="21"/>
              </w:rPr>
            </w:pPr>
            <w:r>
              <w:rPr>
                <w:sz w:val="21"/>
              </w:rPr>
              <w:t>131.500,00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23" w:lineRule="exact"/>
              <w:ind w:right="17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23" w:lineRule="exact"/>
              <w:ind w:right="15"/>
              <w:rPr>
                <w:sz w:val="21"/>
              </w:rPr>
            </w:pPr>
            <w:r>
              <w:rPr>
                <w:sz w:val="21"/>
              </w:rPr>
              <w:t>131.500,00</w:t>
            </w:r>
          </w:p>
        </w:tc>
      </w:tr>
      <w:tr w:rsidR="007927CA">
        <w:trPr>
          <w:trHeight w:val="251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652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Prihodi po posebnim propisima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22" w:lineRule="exact"/>
              <w:ind w:right="18"/>
              <w:rPr>
                <w:sz w:val="21"/>
              </w:rPr>
            </w:pPr>
            <w:r>
              <w:rPr>
                <w:sz w:val="21"/>
              </w:rPr>
              <w:t>1.192.596,05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22" w:lineRule="exact"/>
              <w:ind w:right="16"/>
              <w:rPr>
                <w:sz w:val="21"/>
              </w:rPr>
            </w:pPr>
            <w:r>
              <w:rPr>
                <w:sz w:val="21"/>
              </w:rPr>
              <w:t>-10.950,00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22" w:lineRule="exact"/>
              <w:ind w:right="15"/>
              <w:rPr>
                <w:sz w:val="21"/>
              </w:rPr>
            </w:pPr>
            <w:r>
              <w:rPr>
                <w:sz w:val="21"/>
              </w:rPr>
              <w:t>1.181.646,05</w:t>
            </w:r>
          </w:p>
        </w:tc>
      </w:tr>
      <w:tr w:rsidR="007927CA">
        <w:trPr>
          <w:trHeight w:val="251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653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Komunalni doprinosi i naknade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22" w:lineRule="exact"/>
              <w:ind w:right="18"/>
              <w:rPr>
                <w:sz w:val="21"/>
              </w:rPr>
            </w:pPr>
            <w:r>
              <w:rPr>
                <w:sz w:val="21"/>
              </w:rPr>
              <w:t>6.645.000,00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22" w:lineRule="exact"/>
              <w:ind w:right="17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22" w:lineRule="exact"/>
              <w:ind w:right="15"/>
              <w:rPr>
                <w:sz w:val="21"/>
              </w:rPr>
            </w:pPr>
            <w:r>
              <w:rPr>
                <w:sz w:val="21"/>
              </w:rPr>
              <w:t>6.645.000,00</w:t>
            </w:r>
          </w:p>
        </w:tc>
      </w:tr>
      <w:tr w:rsidR="007927CA">
        <w:trPr>
          <w:trHeight w:val="265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37" w:lineRule="exact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66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37" w:lineRule="exact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Prihodi od prodaje proizvoda i robe te pruženih usluga i prihodi od donacija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37" w:lineRule="exact"/>
              <w:ind w:right="18"/>
              <w:rPr>
                <w:b/>
                <w:sz w:val="21"/>
              </w:rPr>
            </w:pPr>
            <w:r>
              <w:rPr>
                <w:b/>
                <w:sz w:val="21"/>
              </w:rPr>
              <w:t>4.233.743,86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37" w:lineRule="exact"/>
              <w:ind w:right="17"/>
              <w:rPr>
                <w:b/>
                <w:sz w:val="21"/>
              </w:rPr>
            </w:pPr>
            <w:r>
              <w:rPr>
                <w:b/>
                <w:sz w:val="21"/>
              </w:rPr>
              <w:t>40.000,00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37" w:lineRule="exact"/>
              <w:ind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4.273.743,86</w:t>
            </w:r>
          </w:p>
        </w:tc>
      </w:tr>
      <w:tr w:rsidR="007927CA">
        <w:trPr>
          <w:trHeight w:val="251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661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Prihodi od prodaje proizvoda i robe te pruženih usluga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22" w:lineRule="exact"/>
              <w:ind w:right="18"/>
              <w:rPr>
                <w:sz w:val="21"/>
              </w:rPr>
            </w:pPr>
            <w:r>
              <w:rPr>
                <w:sz w:val="21"/>
              </w:rPr>
              <w:t>4.084.743,86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22" w:lineRule="exact"/>
              <w:ind w:right="17"/>
              <w:rPr>
                <w:sz w:val="21"/>
              </w:rPr>
            </w:pPr>
            <w:r>
              <w:rPr>
                <w:sz w:val="21"/>
              </w:rPr>
              <w:t>20.000,00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22" w:lineRule="exact"/>
              <w:ind w:right="15"/>
              <w:rPr>
                <w:sz w:val="21"/>
              </w:rPr>
            </w:pPr>
            <w:r>
              <w:rPr>
                <w:sz w:val="21"/>
              </w:rPr>
              <w:t>4.104.743,86</w:t>
            </w:r>
          </w:p>
        </w:tc>
      </w:tr>
      <w:tr w:rsidR="007927CA">
        <w:trPr>
          <w:trHeight w:val="251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663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Donacije od pravnih i fizičkih osoba izvan općeg proračuna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22" w:lineRule="exact"/>
              <w:ind w:right="18"/>
              <w:rPr>
                <w:sz w:val="21"/>
              </w:rPr>
            </w:pPr>
            <w:r>
              <w:rPr>
                <w:sz w:val="21"/>
              </w:rPr>
              <w:t>149.000,00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22" w:lineRule="exact"/>
              <w:ind w:right="17"/>
              <w:rPr>
                <w:sz w:val="21"/>
              </w:rPr>
            </w:pPr>
            <w:r>
              <w:rPr>
                <w:sz w:val="21"/>
              </w:rPr>
              <w:t>20.000,00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22" w:lineRule="exact"/>
              <w:ind w:right="15"/>
              <w:rPr>
                <w:sz w:val="21"/>
              </w:rPr>
            </w:pPr>
            <w:r>
              <w:rPr>
                <w:sz w:val="21"/>
              </w:rPr>
              <w:t>169.000,00</w:t>
            </w:r>
          </w:p>
        </w:tc>
      </w:tr>
      <w:tr w:rsidR="007927CA">
        <w:trPr>
          <w:trHeight w:val="265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37" w:lineRule="exact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68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37" w:lineRule="exact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Kazne, upravne mjere i ostali prihodi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37" w:lineRule="exact"/>
              <w:ind w:right="18"/>
              <w:rPr>
                <w:b/>
                <w:sz w:val="21"/>
              </w:rPr>
            </w:pPr>
            <w:r>
              <w:rPr>
                <w:b/>
                <w:sz w:val="21"/>
              </w:rPr>
              <w:t>61.038,04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37" w:lineRule="exact"/>
              <w:ind w:right="17"/>
              <w:rPr>
                <w:b/>
                <w:sz w:val="21"/>
              </w:rPr>
            </w:pPr>
            <w:r>
              <w:rPr>
                <w:b/>
                <w:sz w:val="21"/>
              </w:rPr>
              <w:t>0,00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37" w:lineRule="exact"/>
              <w:ind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61.038,04</w:t>
            </w:r>
          </w:p>
        </w:tc>
      </w:tr>
      <w:tr w:rsidR="007927CA">
        <w:trPr>
          <w:trHeight w:val="251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683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Ostali prihodi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22" w:lineRule="exact"/>
              <w:ind w:right="18"/>
              <w:rPr>
                <w:sz w:val="21"/>
              </w:rPr>
            </w:pPr>
            <w:r>
              <w:rPr>
                <w:sz w:val="21"/>
              </w:rPr>
              <w:t>61.038,04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22" w:lineRule="exact"/>
              <w:ind w:right="17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22" w:lineRule="exact"/>
              <w:ind w:right="15"/>
              <w:rPr>
                <w:sz w:val="21"/>
              </w:rPr>
            </w:pPr>
            <w:r>
              <w:rPr>
                <w:sz w:val="21"/>
              </w:rPr>
              <w:t>61.038,04</w:t>
            </w:r>
          </w:p>
        </w:tc>
      </w:tr>
    </w:tbl>
    <w:p w:rsidR="007927CA" w:rsidRDefault="007927CA">
      <w:pPr>
        <w:spacing w:line="222" w:lineRule="exact"/>
        <w:rPr>
          <w:sz w:val="21"/>
        </w:rPr>
        <w:sectPr w:rsidR="007927CA">
          <w:pgSz w:w="16840" w:h="11910" w:orient="landscape"/>
          <w:pgMar w:top="1100" w:right="1020" w:bottom="280" w:left="820" w:header="720" w:footer="720" w:gutter="0"/>
          <w:cols w:space="720"/>
        </w:sectPr>
      </w:pPr>
    </w:p>
    <w:p w:rsidR="007927CA" w:rsidRDefault="007927CA">
      <w:pPr>
        <w:pStyle w:val="Tijeloteksta"/>
        <w:spacing w:before="7"/>
        <w:rPr>
          <w:rFonts w:ascii="Times New Roman"/>
          <w:sz w:val="29"/>
        </w:r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9431"/>
        <w:gridCol w:w="1605"/>
        <w:gridCol w:w="1173"/>
        <w:gridCol w:w="1513"/>
      </w:tblGrid>
      <w:tr w:rsidR="007927CA">
        <w:trPr>
          <w:trHeight w:val="265"/>
        </w:trPr>
        <w:tc>
          <w:tcPr>
            <w:tcW w:w="866" w:type="dxa"/>
            <w:shd w:val="clear" w:color="auto" w:fill="000080"/>
          </w:tcPr>
          <w:p w:rsidR="007927CA" w:rsidRDefault="007D23E1">
            <w:pPr>
              <w:pStyle w:val="TableParagraph"/>
              <w:spacing w:before="9" w:line="237" w:lineRule="exact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w w:val="102"/>
                <w:sz w:val="21"/>
              </w:rPr>
              <w:t>7</w:t>
            </w:r>
          </w:p>
        </w:tc>
        <w:tc>
          <w:tcPr>
            <w:tcW w:w="9431" w:type="dxa"/>
            <w:shd w:val="clear" w:color="auto" w:fill="000080"/>
          </w:tcPr>
          <w:p w:rsidR="007927CA" w:rsidRDefault="007D23E1">
            <w:pPr>
              <w:pStyle w:val="TableParagraph"/>
              <w:spacing w:before="9" w:line="237" w:lineRule="exact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w w:val="105"/>
                <w:sz w:val="21"/>
              </w:rPr>
              <w:t>Prihodi od prodaje nefinancijske imovine</w:t>
            </w:r>
          </w:p>
        </w:tc>
        <w:tc>
          <w:tcPr>
            <w:tcW w:w="1605" w:type="dxa"/>
            <w:shd w:val="clear" w:color="auto" w:fill="000080"/>
          </w:tcPr>
          <w:p w:rsidR="007927CA" w:rsidRDefault="007D23E1">
            <w:pPr>
              <w:pStyle w:val="TableParagraph"/>
              <w:spacing w:before="9" w:line="237" w:lineRule="exact"/>
              <w:ind w:right="18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735.500,00</w:t>
            </w:r>
          </w:p>
        </w:tc>
        <w:tc>
          <w:tcPr>
            <w:tcW w:w="1173" w:type="dxa"/>
            <w:shd w:val="clear" w:color="auto" w:fill="000080"/>
          </w:tcPr>
          <w:p w:rsidR="007927CA" w:rsidRDefault="007D23E1">
            <w:pPr>
              <w:pStyle w:val="TableParagraph"/>
              <w:spacing w:before="9" w:line="237" w:lineRule="exact"/>
              <w:ind w:right="17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0,00</w:t>
            </w:r>
          </w:p>
        </w:tc>
        <w:tc>
          <w:tcPr>
            <w:tcW w:w="1513" w:type="dxa"/>
            <w:shd w:val="clear" w:color="auto" w:fill="000080"/>
          </w:tcPr>
          <w:p w:rsidR="007927CA" w:rsidRDefault="007D23E1">
            <w:pPr>
              <w:pStyle w:val="TableParagraph"/>
              <w:spacing w:before="9" w:line="237" w:lineRule="exact"/>
              <w:ind w:right="15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735.500,00</w:t>
            </w:r>
          </w:p>
        </w:tc>
      </w:tr>
      <w:tr w:rsidR="007927CA">
        <w:trPr>
          <w:trHeight w:val="265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37" w:lineRule="exact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71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37" w:lineRule="exact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Prihodi od prodaje neproizvedene dugotrajne imovine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37" w:lineRule="exact"/>
              <w:ind w:right="18"/>
              <w:rPr>
                <w:b/>
                <w:sz w:val="21"/>
              </w:rPr>
            </w:pPr>
            <w:r>
              <w:rPr>
                <w:b/>
                <w:sz w:val="21"/>
              </w:rPr>
              <w:t>180.000,00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37" w:lineRule="exact"/>
              <w:ind w:right="17"/>
              <w:rPr>
                <w:b/>
                <w:sz w:val="21"/>
              </w:rPr>
            </w:pPr>
            <w:r>
              <w:rPr>
                <w:b/>
                <w:sz w:val="21"/>
              </w:rPr>
              <w:t>0,00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37" w:lineRule="exact"/>
              <w:ind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180.000,00</w:t>
            </w:r>
          </w:p>
        </w:tc>
      </w:tr>
      <w:tr w:rsidR="007927CA">
        <w:trPr>
          <w:trHeight w:val="251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711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Prihodi od prodaje materijalne imovine - prirodnih bogatstava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22" w:lineRule="exact"/>
              <w:ind w:right="18"/>
              <w:rPr>
                <w:sz w:val="21"/>
              </w:rPr>
            </w:pPr>
            <w:r>
              <w:rPr>
                <w:sz w:val="21"/>
              </w:rPr>
              <w:t>180.000,00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22" w:lineRule="exact"/>
              <w:ind w:right="17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22" w:lineRule="exact"/>
              <w:ind w:right="15"/>
              <w:rPr>
                <w:sz w:val="21"/>
              </w:rPr>
            </w:pPr>
            <w:r>
              <w:rPr>
                <w:sz w:val="21"/>
              </w:rPr>
              <w:t>180.000,00</w:t>
            </w:r>
          </w:p>
        </w:tc>
      </w:tr>
      <w:tr w:rsidR="007927CA">
        <w:trPr>
          <w:trHeight w:val="265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37" w:lineRule="exact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72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37" w:lineRule="exact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Prihodi od prodaje proizvedene dugotrajne imovine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37" w:lineRule="exact"/>
              <w:ind w:right="18"/>
              <w:rPr>
                <w:b/>
                <w:sz w:val="21"/>
              </w:rPr>
            </w:pPr>
            <w:r>
              <w:rPr>
                <w:b/>
                <w:sz w:val="21"/>
              </w:rPr>
              <w:t>555.500,00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37" w:lineRule="exact"/>
              <w:ind w:right="17"/>
              <w:rPr>
                <w:b/>
                <w:sz w:val="21"/>
              </w:rPr>
            </w:pPr>
            <w:r>
              <w:rPr>
                <w:b/>
                <w:sz w:val="21"/>
              </w:rPr>
              <w:t>0,00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37" w:lineRule="exact"/>
              <w:ind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555.500,00</w:t>
            </w:r>
          </w:p>
        </w:tc>
      </w:tr>
      <w:tr w:rsidR="007927CA">
        <w:trPr>
          <w:trHeight w:val="251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721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Prihodi od prodaje građevinskih objekata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22" w:lineRule="exact"/>
              <w:ind w:right="18"/>
              <w:rPr>
                <w:sz w:val="21"/>
              </w:rPr>
            </w:pPr>
            <w:r>
              <w:rPr>
                <w:sz w:val="21"/>
              </w:rPr>
              <w:t>555.500,00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22" w:lineRule="exact"/>
              <w:ind w:right="17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22" w:lineRule="exact"/>
              <w:ind w:right="15"/>
              <w:rPr>
                <w:sz w:val="21"/>
              </w:rPr>
            </w:pPr>
            <w:r>
              <w:rPr>
                <w:sz w:val="21"/>
              </w:rPr>
              <w:t>555.500,00</w:t>
            </w:r>
          </w:p>
        </w:tc>
      </w:tr>
      <w:tr w:rsidR="007927CA">
        <w:trPr>
          <w:trHeight w:val="265"/>
        </w:trPr>
        <w:tc>
          <w:tcPr>
            <w:tcW w:w="866" w:type="dxa"/>
            <w:shd w:val="clear" w:color="auto" w:fill="000080"/>
          </w:tcPr>
          <w:p w:rsidR="007927CA" w:rsidRDefault="007D23E1">
            <w:pPr>
              <w:pStyle w:val="TableParagraph"/>
              <w:spacing w:before="9" w:line="237" w:lineRule="exact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w w:val="102"/>
                <w:sz w:val="21"/>
              </w:rPr>
              <w:t>3</w:t>
            </w:r>
          </w:p>
        </w:tc>
        <w:tc>
          <w:tcPr>
            <w:tcW w:w="9431" w:type="dxa"/>
            <w:shd w:val="clear" w:color="auto" w:fill="000080"/>
          </w:tcPr>
          <w:p w:rsidR="007927CA" w:rsidRDefault="007D23E1">
            <w:pPr>
              <w:pStyle w:val="TableParagraph"/>
              <w:spacing w:before="9" w:line="237" w:lineRule="exact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w w:val="105"/>
                <w:sz w:val="21"/>
              </w:rPr>
              <w:t>Rashodi poslovanja</w:t>
            </w:r>
          </w:p>
        </w:tc>
        <w:tc>
          <w:tcPr>
            <w:tcW w:w="1605" w:type="dxa"/>
            <w:shd w:val="clear" w:color="auto" w:fill="000080"/>
          </w:tcPr>
          <w:p w:rsidR="007927CA" w:rsidRDefault="007D23E1">
            <w:pPr>
              <w:pStyle w:val="TableParagraph"/>
              <w:spacing w:before="9" w:line="237" w:lineRule="exact"/>
              <w:ind w:right="18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37.449.062,85</w:t>
            </w:r>
          </w:p>
        </w:tc>
        <w:tc>
          <w:tcPr>
            <w:tcW w:w="1173" w:type="dxa"/>
            <w:shd w:val="clear" w:color="auto" w:fill="000080"/>
          </w:tcPr>
          <w:p w:rsidR="007927CA" w:rsidRDefault="007D23E1">
            <w:pPr>
              <w:pStyle w:val="TableParagraph"/>
              <w:spacing w:before="9" w:line="237" w:lineRule="exact"/>
              <w:ind w:right="17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14.000,00</w:t>
            </w:r>
          </w:p>
        </w:tc>
        <w:tc>
          <w:tcPr>
            <w:tcW w:w="1513" w:type="dxa"/>
            <w:shd w:val="clear" w:color="auto" w:fill="000080"/>
          </w:tcPr>
          <w:p w:rsidR="007927CA" w:rsidRDefault="007D23E1">
            <w:pPr>
              <w:pStyle w:val="TableParagraph"/>
              <w:spacing w:before="9" w:line="237" w:lineRule="exact"/>
              <w:ind w:right="15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37.463.062,85</w:t>
            </w:r>
          </w:p>
        </w:tc>
      </w:tr>
      <w:tr w:rsidR="007927CA">
        <w:trPr>
          <w:trHeight w:val="265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37" w:lineRule="exact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31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37" w:lineRule="exact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Rashodi za zaposlene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37" w:lineRule="exact"/>
              <w:ind w:right="18"/>
              <w:rPr>
                <w:b/>
                <w:sz w:val="21"/>
              </w:rPr>
            </w:pPr>
            <w:r>
              <w:rPr>
                <w:b/>
                <w:sz w:val="21"/>
              </w:rPr>
              <w:t>13.257.447,67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37" w:lineRule="exact"/>
              <w:ind w:right="17"/>
              <w:rPr>
                <w:b/>
                <w:sz w:val="21"/>
              </w:rPr>
            </w:pPr>
            <w:r>
              <w:rPr>
                <w:b/>
                <w:sz w:val="21"/>
              </w:rPr>
              <w:t>-811,76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37" w:lineRule="exact"/>
              <w:ind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13.256.635,91</w:t>
            </w:r>
          </w:p>
        </w:tc>
      </w:tr>
      <w:tr w:rsidR="007927CA">
        <w:trPr>
          <w:trHeight w:val="251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311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Plaće (Bruto)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22" w:lineRule="exact"/>
              <w:ind w:right="18"/>
              <w:rPr>
                <w:sz w:val="21"/>
              </w:rPr>
            </w:pPr>
            <w:r>
              <w:rPr>
                <w:sz w:val="21"/>
              </w:rPr>
              <w:t>10.846.386,79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22" w:lineRule="exact"/>
              <w:ind w:right="17"/>
              <w:rPr>
                <w:sz w:val="21"/>
              </w:rPr>
            </w:pPr>
            <w:r>
              <w:rPr>
                <w:sz w:val="21"/>
              </w:rPr>
              <w:t>-692,65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22" w:lineRule="exact"/>
              <w:ind w:right="15"/>
              <w:rPr>
                <w:sz w:val="21"/>
              </w:rPr>
            </w:pPr>
            <w:r>
              <w:rPr>
                <w:sz w:val="21"/>
              </w:rPr>
              <w:t>10.845.694,14</w:t>
            </w:r>
          </w:p>
        </w:tc>
      </w:tr>
      <w:tr w:rsidR="007927CA">
        <w:trPr>
          <w:trHeight w:val="251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312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Ostali rashodi za zaposlene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22" w:lineRule="exact"/>
              <w:ind w:right="18"/>
              <w:rPr>
                <w:sz w:val="21"/>
              </w:rPr>
            </w:pPr>
            <w:r>
              <w:rPr>
                <w:sz w:val="21"/>
              </w:rPr>
              <w:t>445.533,76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22" w:lineRule="exact"/>
              <w:ind w:right="17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22" w:lineRule="exact"/>
              <w:ind w:right="15"/>
              <w:rPr>
                <w:sz w:val="21"/>
              </w:rPr>
            </w:pPr>
            <w:r>
              <w:rPr>
                <w:sz w:val="21"/>
              </w:rPr>
              <w:t>445.533,76</w:t>
            </w:r>
          </w:p>
        </w:tc>
      </w:tr>
      <w:tr w:rsidR="007927CA">
        <w:trPr>
          <w:trHeight w:val="251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313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Doprinosi na plaće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22" w:lineRule="exact"/>
              <w:ind w:right="18"/>
              <w:rPr>
                <w:sz w:val="21"/>
              </w:rPr>
            </w:pPr>
            <w:r>
              <w:rPr>
                <w:sz w:val="21"/>
              </w:rPr>
              <w:t>1.965.527,12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22" w:lineRule="exact"/>
              <w:ind w:right="17"/>
              <w:rPr>
                <w:sz w:val="21"/>
              </w:rPr>
            </w:pPr>
            <w:r>
              <w:rPr>
                <w:sz w:val="21"/>
              </w:rPr>
              <w:t>-119,11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22" w:lineRule="exact"/>
              <w:ind w:right="15"/>
              <w:rPr>
                <w:sz w:val="21"/>
              </w:rPr>
            </w:pPr>
            <w:r>
              <w:rPr>
                <w:sz w:val="21"/>
              </w:rPr>
              <w:t>1.965.408,01</w:t>
            </w:r>
          </w:p>
        </w:tc>
      </w:tr>
      <w:tr w:rsidR="007927CA">
        <w:trPr>
          <w:trHeight w:val="265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37" w:lineRule="exact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32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37" w:lineRule="exact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Materijalni rashodi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37" w:lineRule="exact"/>
              <w:ind w:right="18"/>
              <w:rPr>
                <w:b/>
                <w:sz w:val="21"/>
              </w:rPr>
            </w:pPr>
            <w:r>
              <w:rPr>
                <w:b/>
                <w:sz w:val="21"/>
              </w:rPr>
              <w:t>13.989.346,34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37" w:lineRule="exact"/>
              <w:ind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-18.704,87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37" w:lineRule="exact"/>
              <w:ind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13.970.641,47</w:t>
            </w:r>
          </w:p>
        </w:tc>
      </w:tr>
      <w:tr w:rsidR="007927CA">
        <w:trPr>
          <w:trHeight w:val="251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321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Naknade troškova zaposlenima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22" w:lineRule="exact"/>
              <w:ind w:right="18"/>
              <w:rPr>
                <w:sz w:val="21"/>
              </w:rPr>
            </w:pPr>
            <w:r>
              <w:rPr>
                <w:sz w:val="21"/>
              </w:rPr>
              <w:t>995.924,67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22" w:lineRule="exact"/>
              <w:ind w:right="16"/>
              <w:rPr>
                <w:sz w:val="21"/>
              </w:rPr>
            </w:pPr>
            <w:r>
              <w:rPr>
                <w:sz w:val="21"/>
              </w:rPr>
              <w:t>-14.148,00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22" w:lineRule="exact"/>
              <w:ind w:right="15"/>
              <w:rPr>
                <w:sz w:val="21"/>
              </w:rPr>
            </w:pPr>
            <w:r>
              <w:rPr>
                <w:sz w:val="21"/>
              </w:rPr>
              <w:t>981.776,67</w:t>
            </w:r>
          </w:p>
        </w:tc>
      </w:tr>
      <w:tr w:rsidR="007927CA">
        <w:trPr>
          <w:trHeight w:val="251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322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Rashodi za materijal i energiju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22" w:lineRule="exact"/>
              <w:ind w:right="18"/>
              <w:rPr>
                <w:sz w:val="21"/>
              </w:rPr>
            </w:pPr>
            <w:r>
              <w:rPr>
                <w:sz w:val="21"/>
              </w:rPr>
              <w:t>2.810.988,17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22" w:lineRule="exact"/>
              <w:ind w:right="17"/>
              <w:rPr>
                <w:sz w:val="21"/>
              </w:rPr>
            </w:pPr>
            <w:r>
              <w:rPr>
                <w:sz w:val="21"/>
              </w:rPr>
              <w:t>12.290,04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22" w:lineRule="exact"/>
              <w:ind w:right="15"/>
              <w:rPr>
                <w:sz w:val="21"/>
              </w:rPr>
            </w:pPr>
            <w:r>
              <w:rPr>
                <w:sz w:val="21"/>
              </w:rPr>
              <w:t>2.823.278,21</w:t>
            </w:r>
          </w:p>
        </w:tc>
      </w:tr>
      <w:tr w:rsidR="007927CA">
        <w:trPr>
          <w:trHeight w:val="251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323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Rashodi za usluge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22" w:lineRule="exact"/>
              <w:ind w:right="18"/>
              <w:rPr>
                <w:sz w:val="21"/>
              </w:rPr>
            </w:pPr>
            <w:r>
              <w:rPr>
                <w:sz w:val="21"/>
              </w:rPr>
              <w:t>8.034.020,76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22" w:lineRule="exact"/>
              <w:ind w:right="17"/>
              <w:rPr>
                <w:sz w:val="21"/>
              </w:rPr>
            </w:pPr>
            <w:r>
              <w:rPr>
                <w:sz w:val="21"/>
              </w:rPr>
              <w:t>12.548,23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22" w:lineRule="exact"/>
              <w:ind w:right="15"/>
              <w:rPr>
                <w:sz w:val="21"/>
              </w:rPr>
            </w:pPr>
            <w:r>
              <w:rPr>
                <w:sz w:val="21"/>
              </w:rPr>
              <w:t>8.046.568,99</w:t>
            </w:r>
          </w:p>
        </w:tc>
      </w:tr>
      <w:tr w:rsidR="007927CA">
        <w:trPr>
          <w:trHeight w:val="251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324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Naknade troškova osobama izvan radnog odnosa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22" w:lineRule="exact"/>
              <w:ind w:right="18"/>
              <w:rPr>
                <w:sz w:val="21"/>
              </w:rPr>
            </w:pPr>
            <w:r>
              <w:rPr>
                <w:sz w:val="21"/>
              </w:rPr>
              <w:t>34.130,00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22" w:lineRule="exact"/>
              <w:ind w:right="17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22" w:lineRule="exact"/>
              <w:ind w:right="15"/>
              <w:rPr>
                <w:sz w:val="21"/>
              </w:rPr>
            </w:pPr>
            <w:r>
              <w:rPr>
                <w:sz w:val="21"/>
              </w:rPr>
              <w:t>34.130,00</w:t>
            </w:r>
          </w:p>
        </w:tc>
      </w:tr>
      <w:tr w:rsidR="007927CA">
        <w:trPr>
          <w:trHeight w:val="251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329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Ostali nespomenuti rashodi poslovanja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22" w:lineRule="exact"/>
              <w:ind w:right="18"/>
              <w:rPr>
                <w:sz w:val="21"/>
              </w:rPr>
            </w:pPr>
            <w:r>
              <w:rPr>
                <w:sz w:val="21"/>
              </w:rPr>
              <w:t>2.114.282,74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22" w:lineRule="exact"/>
              <w:ind w:right="16"/>
              <w:rPr>
                <w:sz w:val="21"/>
              </w:rPr>
            </w:pPr>
            <w:r>
              <w:rPr>
                <w:sz w:val="21"/>
              </w:rPr>
              <w:t>-29.395,14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22" w:lineRule="exact"/>
              <w:ind w:right="15"/>
              <w:rPr>
                <w:sz w:val="21"/>
              </w:rPr>
            </w:pPr>
            <w:r>
              <w:rPr>
                <w:sz w:val="21"/>
              </w:rPr>
              <w:t>2.084.887,60</w:t>
            </w:r>
          </w:p>
        </w:tc>
      </w:tr>
      <w:tr w:rsidR="007927CA">
        <w:trPr>
          <w:trHeight w:val="265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37" w:lineRule="exact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34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37" w:lineRule="exact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Financijski rashodi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37" w:lineRule="exact"/>
              <w:ind w:right="18"/>
              <w:rPr>
                <w:b/>
                <w:sz w:val="21"/>
              </w:rPr>
            </w:pPr>
            <w:r>
              <w:rPr>
                <w:b/>
                <w:sz w:val="21"/>
              </w:rPr>
              <w:t>59.678,86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37" w:lineRule="exact"/>
              <w:ind w:right="17"/>
              <w:rPr>
                <w:b/>
                <w:sz w:val="21"/>
              </w:rPr>
            </w:pPr>
            <w:r>
              <w:rPr>
                <w:b/>
                <w:sz w:val="21"/>
              </w:rPr>
              <w:t>0,00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37" w:lineRule="exact"/>
              <w:ind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59.678,86</w:t>
            </w:r>
          </w:p>
        </w:tc>
      </w:tr>
      <w:tr w:rsidR="007927CA">
        <w:trPr>
          <w:trHeight w:val="251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343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Ostali financijski rashodi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22" w:lineRule="exact"/>
              <w:ind w:right="18"/>
              <w:rPr>
                <w:sz w:val="21"/>
              </w:rPr>
            </w:pPr>
            <w:r>
              <w:rPr>
                <w:sz w:val="21"/>
              </w:rPr>
              <w:t>59.678,86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22" w:lineRule="exact"/>
              <w:ind w:right="17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22" w:lineRule="exact"/>
              <w:ind w:right="15"/>
              <w:rPr>
                <w:sz w:val="21"/>
              </w:rPr>
            </w:pPr>
            <w:r>
              <w:rPr>
                <w:sz w:val="21"/>
              </w:rPr>
              <w:t>59.678,86</w:t>
            </w:r>
          </w:p>
        </w:tc>
      </w:tr>
      <w:tr w:rsidR="007927CA">
        <w:trPr>
          <w:trHeight w:val="265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37" w:lineRule="exact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35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37" w:lineRule="exact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Subvencije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37" w:lineRule="exact"/>
              <w:ind w:right="18"/>
              <w:rPr>
                <w:b/>
                <w:sz w:val="21"/>
              </w:rPr>
            </w:pPr>
            <w:r>
              <w:rPr>
                <w:b/>
                <w:sz w:val="21"/>
              </w:rPr>
              <w:t>730.500,00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37" w:lineRule="exact"/>
              <w:ind w:right="17"/>
              <w:rPr>
                <w:b/>
                <w:sz w:val="21"/>
              </w:rPr>
            </w:pPr>
            <w:r>
              <w:rPr>
                <w:b/>
                <w:sz w:val="21"/>
              </w:rPr>
              <w:t>0,00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37" w:lineRule="exact"/>
              <w:ind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730.500,00</w:t>
            </w:r>
          </w:p>
        </w:tc>
      </w:tr>
      <w:tr w:rsidR="007927CA">
        <w:trPr>
          <w:trHeight w:val="251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352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Subvencije trgovačkim društvima, poljoprivrednicima i obrtnicima izvan javnog sektora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22" w:lineRule="exact"/>
              <w:ind w:right="18"/>
              <w:rPr>
                <w:sz w:val="21"/>
              </w:rPr>
            </w:pPr>
            <w:r>
              <w:rPr>
                <w:sz w:val="21"/>
              </w:rPr>
              <w:t>730.500,00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22" w:lineRule="exact"/>
              <w:ind w:right="17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22" w:lineRule="exact"/>
              <w:ind w:right="15"/>
              <w:rPr>
                <w:sz w:val="21"/>
              </w:rPr>
            </w:pPr>
            <w:r>
              <w:rPr>
                <w:sz w:val="21"/>
              </w:rPr>
              <w:t>730.500,00</w:t>
            </w:r>
          </w:p>
        </w:tc>
      </w:tr>
      <w:tr w:rsidR="007927CA">
        <w:trPr>
          <w:trHeight w:val="265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37" w:lineRule="exact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36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37" w:lineRule="exact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Pomoći dane u inozemstvo i unutar općeg proračuna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37" w:lineRule="exact"/>
              <w:ind w:right="18"/>
              <w:rPr>
                <w:b/>
                <w:sz w:val="21"/>
              </w:rPr>
            </w:pPr>
            <w:r>
              <w:rPr>
                <w:b/>
                <w:sz w:val="21"/>
              </w:rPr>
              <w:t>1.808.450,44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37" w:lineRule="exact"/>
              <w:ind w:right="17"/>
              <w:rPr>
                <w:b/>
                <w:sz w:val="21"/>
              </w:rPr>
            </w:pPr>
            <w:r>
              <w:rPr>
                <w:b/>
                <w:sz w:val="21"/>
              </w:rPr>
              <w:t>0,00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37" w:lineRule="exact"/>
              <w:ind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1.808.450,44</w:t>
            </w:r>
          </w:p>
        </w:tc>
      </w:tr>
      <w:tr w:rsidR="007927CA">
        <w:trPr>
          <w:trHeight w:val="251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363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Pomoći unutar općeg proračuna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22" w:lineRule="exact"/>
              <w:ind w:right="18"/>
              <w:rPr>
                <w:sz w:val="21"/>
              </w:rPr>
            </w:pPr>
            <w:r>
              <w:rPr>
                <w:sz w:val="21"/>
              </w:rPr>
              <w:t>1.808.450,44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22" w:lineRule="exact"/>
              <w:ind w:right="17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22" w:lineRule="exact"/>
              <w:ind w:right="15"/>
              <w:rPr>
                <w:sz w:val="21"/>
              </w:rPr>
            </w:pPr>
            <w:r>
              <w:rPr>
                <w:sz w:val="21"/>
              </w:rPr>
              <w:t>1.808.450,44</w:t>
            </w:r>
          </w:p>
        </w:tc>
      </w:tr>
      <w:tr w:rsidR="007927CA">
        <w:trPr>
          <w:trHeight w:val="265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37" w:lineRule="exact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37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37" w:lineRule="exact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Naknade građanima i kućanstvima na temelju osiguranja i druge naknade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37" w:lineRule="exact"/>
              <w:ind w:right="18"/>
              <w:rPr>
                <w:b/>
                <w:sz w:val="21"/>
              </w:rPr>
            </w:pPr>
            <w:r>
              <w:rPr>
                <w:b/>
                <w:sz w:val="21"/>
              </w:rPr>
              <w:t>1.261.250,00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37" w:lineRule="exact"/>
              <w:ind w:right="17"/>
              <w:rPr>
                <w:b/>
                <w:sz w:val="21"/>
              </w:rPr>
            </w:pPr>
            <w:r>
              <w:rPr>
                <w:b/>
                <w:sz w:val="21"/>
              </w:rPr>
              <w:t>950,00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37" w:lineRule="exact"/>
              <w:ind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1.262.200,00</w:t>
            </w:r>
          </w:p>
        </w:tc>
      </w:tr>
      <w:tr w:rsidR="007927CA">
        <w:trPr>
          <w:trHeight w:val="251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372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Ostale naknade građanima i kućanstvima iz proračuna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22" w:lineRule="exact"/>
              <w:ind w:right="18"/>
              <w:rPr>
                <w:sz w:val="21"/>
              </w:rPr>
            </w:pPr>
            <w:r>
              <w:rPr>
                <w:sz w:val="21"/>
              </w:rPr>
              <w:t>1.261.250,00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22" w:lineRule="exact"/>
              <w:ind w:right="17"/>
              <w:rPr>
                <w:sz w:val="21"/>
              </w:rPr>
            </w:pPr>
            <w:r>
              <w:rPr>
                <w:sz w:val="21"/>
              </w:rPr>
              <w:t>950,00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22" w:lineRule="exact"/>
              <w:ind w:right="15"/>
              <w:rPr>
                <w:sz w:val="21"/>
              </w:rPr>
            </w:pPr>
            <w:r>
              <w:rPr>
                <w:sz w:val="21"/>
              </w:rPr>
              <w:t>1.262.200,00</w:t>
            </w:r>
          </w:p>
        </w:tc>
      </w:tr>
      <w:tr w:rsidR="007927CA">
        <w:trPr>
          <w:trHeight w:val="265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37" w:lineRule="exact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38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37" w:lineRule="exact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Ostali rashodi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37" w:lineRule="exact"/>
              <w:ind w:right="18"/>
              <w:rPr>
                <w:b/>
                <w:sz w:val="21"/>
              </w:rPr>
            </w:pPr>
            <w:r>
              <w:rPr>
                <w:b/>
                <w:sz w:val="21"/>
              </w:rPr>
              <w:t>6.342.389,54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37" w:lineRule="exact"/>
              <w:ind w:right="17"/>
              <w:rPr>
                <w:b/>
                <w:sz w:val="21"/>
              </w:rPr>
            </w:pPr>
            <w:r>
              <w:rPr>
                <w:b/>
                <w:sz w:val="21"/>
              </w:rPr>
              <w:t>32.566,63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37" w:lineRule="exact"/>
              <w:ind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6.374.956,17</w:t>
            </w:r>
          </w:p>
        </w:tc>
      </w:tr>
      <w:tr w:rsidR="007927CA">
        <w:trPr>
          <w:trHeight w:val="251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381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Tekuće donacije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22" w:lineRule="exact"/>
              <w:ind w:right="18"/>
              <w:rPr>
                <w:sz w:val="21"/>
              </w:rPr>
            </w:pPr>
            <w:r>
              <w:rPr>
                <w:sz w:val="21"/>
              </w:rPr>
              <w:t>3.339.167,60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22" w:lineRule="exact"/>
              <w:ind w:right="17"/>
              <w:rPr>
                <w:sz w:val="21"/>
              </w:rPr>
            </w:pPr>
            <w:r>
              <w:rPr>
                <w:sz w:val="21"/>
              </w:rPr>
              <w:t>32.566,63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22" w:lineRule="exact"/>
              <w:ind w:right="15"/>
              <w:rPr>
                <w:sz w:val="21"/>
              </w:rPr>
            </w:pPr>
            <w:r>
              <w:rPr>
                <w:sz w:val="21"/>
              </w:rPr>
              <w:t>3.371.734,23</w:t>
            </w:r>
          </w:p>
        </w:tc>
      </w:tr>
      <w:tr w:rsidR="007927CA">
        <w:trPr>
          <w:trHeight w:val="251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382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Kapitalne donacije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22" w:lineRule="exact"/>
              <w:ind w:right="18"/>
              <w:rPr>
                <w:sz w:val="21"/>
              </w:rPr>
            </w:pPr>
            <w:r>
              <w:rPr>
                <w:sz w:val="21"/>
              </w:rPr>
              <w:t>10.000,00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22" w:lineRule="exact"/>
              <w:ind w:right="17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22" w:lineRule="exact"/>
              <w:ind w:right="15"/>
              <w:rPr>
                <w:sz w:val="21"/>
              </w:rPr>
            </w:pPr>
            <w:r>
              <w:rPr>
                <w:sz w:val="21"/>
              </w:rPr>
              <w:t>10.000,00</w:t>
            </w:r>
          </w:p>
        </w:tc>
      </w:tr>
      <w:tr w:rsidR="007927CA">
        <w:trPr>
          <w:trHeight w:val="251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383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Kazne, penali i naknade štete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22" w:lineRule="exact"/>
              <w:ind w:right="18"/>
              <w:rPr>
                <w:sz w:val="21"/>
              </w:rPr>
            </w:pPr>
            <w:r>
              <w:rPr>
                <w:sz w:val="21"/>
              </w:rPr>
              <w:t>25.000,00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22" w:lineRule="exact"/>
              <w:ind w:right="17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22" w:lineRule="exact"/>
              <w:ind w:right="15"/>
              <w:rPr>
                <w:sz w:val="21"/>
              </w:rPr>
            </w:pPr>
            <w:r>
              <w:rPr>
                <w:sz w:val="21"/>
              </w:rPr>
              <w:t>25.000,00</w:t>
            </w:r>
          </w:p>
        </w:tc>
      </w:tr>
      <w:tr w:rsidR="007927CA">
        <w:trPr>
          <w:trHeight w:val="251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384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Prijenosi EU sredstava subjektima izvan općeg proračuna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22" w:lineRule="exact"/>
              <w:ind w:right="18"/>
              <w:rPr>
                <w:sz w:val="21"/>
              </w:rPr>
            </w:pPr>
            <w:r>
              <w:rPr>
                <w:sz w:val="21"/>
              </w:rPr>
              <w:t>193.000,00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22" w:lineRule="exact"/>
              <w:ind w:right="17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22" w:lineRule="exact"/>
              <w:ind w:right="15"/>
              <w:rPr>
                <w:sz w:val="21"/>
              </w:rPr>
            </w:pPr>
            <w:r>
              <w:rPr>
                <w:sz w:val="21"/>
              </w:rPr>
              <w:t>193.000,00</w:t>
            </w:r>
          </w:p>
        </w:tc>
      </w:tr>
      <w:tr w:rsidR="007927CA">
        <w:trPr>
          <w:trHeight w:val="251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386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Kapitalne pomoći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22" w:lineRule="exact"/>
              <w:ind w:right="18"/>
              <w:rPr>
                <w:sz w:val="21"/>
              </w:rPr>
            </w:pPr>
            <w:r>
              <w:rPr>
                <w:sz w:val="21"/>
              </w:rPr>
              <w:t>2.775.221,94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22" w:lineRule="exact"/>
              <w:ind w:right="17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22" w:lineRule="exact"/>
              <w:ind w:right="15"/>
              <w:rPr>
                <w:sz w:val="21"/>
              </w:rPr>
            </w:pPr>
            <w:r>
              <w:rPr>
                <w:sz w:val="21"/>
              </w:rPr>
              <w:t>2.775.221,94</w:t>
            </w:r>
          </w:p>
        </w:tc>
      </w:tr>
      <w:tr w:rsidR="007927CA">
        <w:trPr>
          <w:trHeight w:val="265"/>
        </w:trPr>
        <w:tc>
          <w:tcPr>
            <w:tcW w:w="866" w:type="dxa"/>
            <w:shd w:val="clear" w:color="auto" w:fill="000080"/>
          </w:tcPr>
          <w:p w:rsidR="007927CA" w:rsidRDefault="007D23E1">
            <w:pPr>
              <w:pStyle w:val="TableParagraph"/>
              <w:spacing w:before="9" w:line="237" w:lineRule="exact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w w:val="102"/>
                <w:sz w:val="21"/>
              </w:rPr>
              <w:t>4</w:t>
            </w:r>
          </w:p>
        </w:tc>
        <w:tc>
          <w:tcPr>
            <w:tcW w:w="9431" w:type="dxa"/>
            <w:shd w:val="clear" w:color="auto" w:fill="000080"/>
          </w:tcPr>
          <w:p w:rsidR="007927CA" w:rsidRDefault="007D23E1">
            <w:pPr>
              <w:pStyle w:val="TableParagraph"/>
              <w:spacing w:before="9" w:line="237" w:lineRule="exact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w w:val="105"/>
                <w:sz w:val="21"/>
              </w:rPr>
              <w:t>Rashodi za nabavu nefinancijske imovine</w:t>
            </w:r>
          </w:p>
        </w:tc>
        <w:tc>
          <w:tcPr>
            <w:tcW w:w="1605" w:type="dxa"/>
            <w:shd w:val="clear" w:color="auto" w:fill="000080"/>
          </w:tcPr>
          <w:p w:rsidR="007927CA" w:rsidRDefault="007D23E1">
            <w:pPr>
              <w:pStyle w:val="TableParagraph"/>
              <w:spacing w:before="9" w:line="237" w:lineRule="exact"/>
              <w:ind w:right="18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10.902.910,73</w:t>
            </w:r>
          </w:p>
        </w:tc>
        <w:tc>
          <w:tcPr>
            <w:tcW w:w="1173" w:type="dxa"/>
            <w:shd w:val="clear" w:color="auto" w:fill="000080"/>
          </w:tcPr>
          <w:p w:rsidR="007927CA" w:rsidRDefault="007D23E1">
            <w:pPr>
              <w:pStyle w:val="TableParagraph"/>
              <w:spacing w:before="9" w:line="237" w:lineRule="exact"/>
              <w:ind w:right="17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62.821,76</w:t>
            </w:r>
          </w:p>
        </w:tc>
        <w:tc>
          <w:tcPr>
            <w:tcW w:w="1513" w:type="dxa"/>
            <w:shd w:val="clear" w:color="auto" w:fill="000080"/>
          </w:tcPr>
          <w:p w:rsidR="007927CA" w:rsidRDefault="007D23E1">
            <w:pPr>
              <w:pStyle w:val="TableParagraph"/>
              <w:spacing w:before="9" w:line="237" w:lineRule="exact"/>
              <w:ind w:right="15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10.965.732,49</w:t>
            </w:r>
          </w:p>
        </w:tc>
      </w:tr>
      <w:tr w:rsidR="007927CA">
        <w:trPr>
          <w:trHeight w:val="265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37" w:lineRule="exact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41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37" w:lineRule="exact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Rashodi za nabavu neproizvedene dugotrajne imovine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37" w:lineRule="exact"/>
              <w:ind w:right="18"/>
              <w:rPr>
                <w:b/>
                <w:sz w:val="21"/>
              </w:rPr>
            </w:pPr>
            <w:r>
              <w:rPr>
                <w:b/>
                <w:sz w:val="21"/>
              </w:rPr>
              <w:t>2.464.511,10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37" w:lineRule="exact"/>
              <w:ind w:right="17"/>
              <w:rPr>
                <w:b/>
                <w:sz w:val="21"/>
              </w:rPr>
            </w:pPr>
            <w:r>
              <w:rPr>
                <w:b/>
                <w:sz w:val="21"/>
              </w:rPr>
              <w:t>26.000,00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37" w:lineRule="exact"/>
              <w:ind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2.490.511,10</w:t>
            </w:r>
          </w:p>
        </w:tc>
      </w:tr>
    </w:tbl>
    <w:p w:rsidR="007927CA" w:rsidRDefault="007927CA">
      <w:pPr>
        <w:spacing w:line="237" w:lineRule="exact"/>
        <w:rPr>
          <w:sz w:val="21"/>
        </w:rPr>
        <w:sectPr w:rsidR="007927CA">
          <w:pgSz w:w="16840" w:h="11910" w:orient="landscape"/>
          <w:pgMar w:top="1100" w:right="1020" w:bottom="280" w:left="820" w:header="720" w:footer="720" w:gutter="0"/>
          <w:cols w:space="720"/>
        </w:sectPr>
      </w:pPr>
    </w:p>
    <w:p w:rsidR="007927CA" w:rsidRDefault="007927CA">
      <w:pPr>
        <w:pStyle w:val="Tijeloteksta"/>
        <w:spacing w:before="7"/>
        <w:rPr>
          <w:rFonts w:ascii="Times New Roman"/>
          <w:sz w:val="29"/>
        </w:r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9431"/>
        <w:gridCol w:w="1605"/>
        <w:gridCol w:w="1173"/>
        <w:gridCol w:w="1513"/>
      </w:tblGrid>
      <w:tr w:rsidR="007927CA">
        <w:trPr>
          <w:trHeight w:val="251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411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Materijalna imovina - prirodna bogatstva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22" w:lineRule="exact"/>
              <w:ind w:right="18"/>
              <w:rPr>
                <w:sz w:val="21"/>
              </w:rPr>
            </w:pPr>
            <w:r>
              <w:rPr>
                <w:sz w:val="21"/>
              </w:rPr>
              <w:t>270.000,00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22" w:lineRule="exact"/>
              <w:ind w:right="17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22" w:lineRule="exact"/>
              <w:ind w:right="15"/>
              <w:rPr>
                <w:sz w:val="21"/>
              </w:rPr>
            </w:pPr>
            <w:r>
              <w:rPr>
                <w:sz w:val="21"/>
              </w:rPr>
              <w:t>270.000,00</w:t>
            </w:r>
          </w:p>
        </w:tc>
      </w:tr>
      <w:tr w:rsidR="007927CA">
        <w:trPr>
          <w:trHeight w:val="251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412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Nematerijalna imovina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22" w:lineRule="exact"/>
              <w:ind w:right="18"/>
              <w:rPr>
                <w:sz w:val="21"/>
              </w:rPr>
            </w:pPr>
            <w:r>
              <w:rPr>
                <w:sz w:val="21"/>
              </w:rPr>
              <w:t>2.194.511,10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22" w:lineRule="exact"/>
              <w:ind w:right="17"/>
              <w:rPr>
                <w:sz w:val="21"/>
              </w:rPr>
            </w:pPr>
            <w:r>
              <w:rPr>
                <w:sz w:val="21"/>
              </w:rPr>
              <w:t>26.000,00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22" w:lineRule="exact"/>
              <w:ind w:right="15"/>
              <w:rPr>
                <w:sz w:val="21"/>
              </w:rPr>
            </w:pPr>
            <w:r>
              <w:rPr>
                <w:sz w:val="21"/>
              </w:rPr>
              <w:t>2.220.511,10</w:t>
            </w:r>
          </w:p>
        </w:tc>
      </w:tr>
      <w:tr w:rsidR="007927CA">
        <w:trPr>
          <w:trHeight w:val="265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37" w:lineRule="exact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42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37" w:lineRule="exact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Rashodi za nabavu proizvedene dugotrajne imovine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37" w:lineRule="exact"/>
              <w:ind w:right="18"/>
              <w:rPr>
                <w:b/>
                <w:sz w:val="21"/>
              </w:rPr>
            </w:pPr>
            <w:r>
              <w:rPr>
                <w:b/>
                <w:sz w:val="21"/>
              </w:rPr>
              <w:t>3.038.871,50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37" w:lineRule="exact"/>
              <w:ind w:right="17"/>
              <w:rPr>
                <w:b/>
                <w:sz w:val="21"/>
              </w:rPr>
            </w:pPr>
            <w:r>
              <w:rPr>
                <w:b/>
                <w:sz w:val="21"/>
              </w:rPr>
              <w:t>36.821,76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37" w:lineRule="exact"/>
              <w:ind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3.075.693,26</w:t>
            </w:r>
          </w:p>
        </w:tc>
      </w:tr>
      <w:tr w:rsidR="007927CA">
        <w:trPr>
          <w:trHeight w:val="251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421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Građevinski objekti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22" w:lineRule="exact"/>
              <w:ind w:right="18"/>
              <w:rPr>
                <w:sz w:val="21"/>
              </w:rPr>
            </w:pPr>
            <w:r>
              <w:rPr>
                <w:sz w:val="21"/>
              </w:rPr>
              <w:t>2.637.928,06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22" w:lineRule="exact"/>
              <w:ind w:right="17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22" w:lineRule="exact"/>
              <w:ind w:right="15"/>
              <w:rPr>
                <w:sz w:val="21"/>
              </w:rPr>
            </w:pPr>
            <w:r>
              <w:rPr>
                <w:sz w:val="21"/>
              </w:rPr>
              <w:t>2.637.928,06</w:t>
            </w:r>
          </w:p>
        </w:tc>
      </w:tr>
      <w:tr w:rsidR="007927CA">
        <w:trPr>
          <w:trHeight w:val="251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422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Postrojenja i oprema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22" w:lineRule="exact"/>
              <w:ind w:right="18"/>
              <w:rPr>
                <w:sz w:val="21"/>
              </w:rPr>
            </w:pPr>
            <w:r>
              <w:rPr>
                <w:sz w:val="21"/>
              </w:rPr>
              <w:t>238.943,44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22" w:lineRule="exact"/>
              <w:ind w:right="17"/>
              <w:rPr>
                <w:sz w:val="21"/>
              </w:rPr>
            </w:pPr>
            <w:r>
              <w:rPr>
                <w:sz w:val="21"/>
              </w:rPr>
              <w:t>36.821,76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22" w:lineRule="exact"/>
              <w:ind w:right="15"/>
              <w:rPr>
                <w:sz w:val="21"/>
              </w:rPr>
            </w:pPr>
            <w:r>
              <w:rPr>
                <w:sz w:val="21"/>
              </w:rPr>
              <w:t>275.765,20</w:t>
            </w:r>
          </w:p>
        </w:tc>
      </w:tr>
      <w:tr w:rsidR="007927CA">
        <w:trPr>
          <w:trHeight w:val="251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423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Prijevozna sredstva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22" w:lineRule="exact"/>
              <w:ind w:right="18"/>
              <w:rPr>
                <w:sz w:val="21"/>
              </w:rPr>
            </w:pPr>
            <w:r>
              <w:rPr>
                <w:sz w:val="21"/>
              </w:rPr>
              <w:t>120.000,00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22" w:lineRule="exact"/>
              <w:ind w:right="17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22" w:lineRule="exact"/>
              <w:ind w:right="15"/>
              <w:rPr>
                <w:sz w:val="21"/>
              </w:rPr>
            </w:pPr>
            <w:r>
              <w:rPr>
                <w:sz w:val="21"/>
              </w:rPr>
              <w:t>120.000,00</w:t>
            </w:r>
          </w:p>
        </w:tc>
      </w:tr>
      <w:tr w:rsidR="007927CA">
        <w:trPr>
          <w:trHeight w:val="251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424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Knjige, umjetnička djela i ostale izložbene vrijednosti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22" w:lineRule="exact"/>
              <w:ind w:right="18"/>
              <w:rPr>
                <w:sz w:val="21"/>
              </w:rPr>
            </w:pPr>
            <w:r>
              <w:rPr>
                <w:sz w:val="21"/>
              </w:rPr>
              <w:t>42.000,00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22" w:lineRule="exact"/>
              <w:ind w:right="17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22" w:lineRule="exact"/>
              <w:ind w:right="15"/>
              <w:rPr>
                <w:sz w:val="21"/>
              </w:rPr>
            </w:pPr>
            <w:r>
              <w:rPr>
                <w:sz w:val="21"/>
              </w:rPr>
              <w:t>42.000,00</w:t>
            </w:r>
          </w:p>
        </w:tc>
      </w:tr>
      <w:tr w:rsidR="007927CA">
        <w:trPr>
          <w:trHeight w:val="265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37" w:lineRule="exact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45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37" w:lineRule="exact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Rashodi za dodatna ulaganja na nefinancijskoj imovini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37" w:lineRule="exact"/>
              <w:ind w:right="18"/>
              <w:rPr>
                <w:b/>
                <w:sz w:val="21"/>
              </w:rPr>
            </w:pPr>
            <w:r>
              <w:rPr>
                <w:b/>
                <w:sz w:val="21"/>
              </w:rPr>
              <w:t>5.399.528,13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37" w:lineRule="exact"/>
              <w:ind w:right="17"/>
              <w:rPr>
                <w:b/>
                <w:sz w:val="21"/>
              </w:rPr>
            </w:pPr>
            <w:r>
              <w:rPr>
                <w:b/>
                <w:sz w:val="21"/>
              </w:rPr>
              <w:t>0,00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37" w:lineRule="exact"/>
              <w:ind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5.399.528,13</w:t>
            </w:r>
          </w:p>
        </w:tc>
      </w:tr>
      <w:tr w:rsidR="007927CA">
        <w:trPr>
          <w:trHeight w:val="251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451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Dodatna ulaganja na građevinskim objektima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22" w:lineRule="exact"/>
              <w:ind w:right="18"/>
              <w:rPr>
                <w:sz w:val="21"/>
              </w:rPr>
            </w:pPr>
            <w:r>
              <w:rPr>
                <w:sz w:val="21"/>
              </w:rPr>
              <w:t>5.399.528,13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22" w:lineRule="exact"/>
              <w:ind w:right="17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22" w:lineRule="exact"/>
              <w:ind w:right="15"/>
              <w:rPr>
                <w:sz w:val="21"/>
              </w:rPr>
            </w:pPr>
            <w:r>
              <w:rPr>
                <w:sz w:val="21"/>
              </w:rPr>
              <w:t>5.399.528,13</w:t>
            </w:r>
          </w:p>
        </w:tc>
      </w:tr>
      <w:tr w:rsidR="007927CA">
        <w:trPr>
          <w:trHeight w:val="266"/>
        </w:trPr>
        <w:tc>
          <w:tcPr>
            <w:tcW w:w="14588" w:type="dxa"/>
            <w:gridSpan w:val="5"/>
            <w:shd w:val="clear" w:color="auto" w:fill="808080"/>
          </w:tcPr>
          <w:p w:rsidR="007927CA" w:rsidRDefault="007D23E1">
            <w:pPr>
              <w:pStyle w:val="TableParagraph"/>
              <w:spacing w:before="9" w:line="237" w:lineRule="exact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w w:val="105"/>
                <w:sz w:val="21"/>
              </w:rPr>
              <w:t>C. RASPOLOŽIVA SREDSTVA IZ PRETHODNIH GODINA</w:t>
            </w:r>
          </w:p>
        </w:tc>
      </w:tr>
      <w:tr w:rsidR="007927CA">
        <w:trPr>
          <w:trHeight w:val="265"/>
        </w:trPr>
        <w:tc>
          <w:tcPr>
            <w:tcW w:w="866" w:type="dxa"/>
            <w:shd w:val="clear" w:color="auto" w:fill="000080"/>
          </w:tcPr>
          <w:p w:rsidR="007927CA" w:rsidRDefault="007D23E1">
            <w:pPr>
              <w:pStyle w:val="TableParagraph"/>
              <w:spacing w:before="9" w:line="237" w:lineRule="exact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w w:val="102"/>
                <w:sz w:val="21"/>
              </w:rPr>
              <w:t>9</w:t>
            </w:r>
          </w:p>
        </w:tc>
        <w:tc>
          <w:tcPr>
            <w:tcW w:w="9431" w:type="dxa"/>
            <w:shd w:val="clear" w:color="auto" w:fill="000080"/>
          </w:tcPr>
          <w:p w:rsidR="007927CA" w:rsidRDefault="007D23E1">
            <w:pPr>
              <w:pStyle w:val="TableParagraph"/>
              <w:spacing w:before="9" w:line="237" w:lineRule="exact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w w:val="105"/>
                <w:sz w:val="21"/>
              </w:rPr>
              <w:t>Vlastiti izvori</w:t>
            </w:r>
          </w:p>
        </w:tc>
        <w:tc>
          <w:tcPr>
            <w:tcW w:w="1605" w:type="dxa"/>
            <w:shd w:val="clear" w:color="auto" w:fill="000080"/>
          </w:tcPr>
          <w:p w:rsidR="007927CA" w:rsidRDefault="007D23E1">
            <w:pPr>
              <w:pStyle w:val="TableParagraph"/>
              <w:spacing w:before="9" w:line="237" w:lineRule="exact"/>
              <w:ind w:right="18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5.620.863,43</w:t>
            </w:r>
          </w:p>
        </w:tc>
        <w:tc>
          <w:tcPr>
            <w:tcW w:w="1173" w:type="dxa"/>
            <w:shd w:val="clear" w:color="auto" w:fill="000080"/>
          </w:tcPr>
          <w:p w:rsidR="007927CA" w:rsidRDefault="007D23E1">
            <w:pPr>
              <w:pStyle w:val="TableParagraph"/>
              <w:spacing w:before="9" w:line="237" w:lineRule="exact"/>
              <w:ind w:right="17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0,00</w:t>
            </w:r>
          </w:p>
        </w:tc>
        <w:tc>
          <w:tcPr>
            <w:tcW w:w="1513" w:type="dxa"/>
            <w:shd w:val="clear" w:color="auto" w:fill="000080"/>
          </w:tcPr>
          <w:p w:rsidR="007927CA" w:rsidRDefault="007D23E1">
            <w:pPr>
              <w:pStyle w:val="TableParagraph"/>
              <w:spacing w:before="9" w:line="237" w:lineRule="exact"/>
              <w:ind w:right="15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5.620.863,43</w:t>
            </w:r>
          </w:p>
        </w:tc>
      </w:tr>
      <w:tr w:rsidR="007927CA">
        <w:trPr>
          <w:trHeight w:val="265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37" w:lineRule="exact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92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37" w:lineRule="exact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Rezultat poslovanja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37" w:lineRule="exact"/>
              <w:ind w:right="18"/>
              <w:rPr>
                <w:b/>
                <w:sz w:val="21"/>
              </w:rPr>
            </w:pPr>
            <w:r>
              <w:rPr>
                <w:b/>
                <w:sz w:val="21"/>
              </w:rPr>
              <w:t>5.620.863,43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37" w:lineRule="exact"/>
              <w:ind w:right="17"/>
              <w:rPr>
                <w:b/>
                <w:sz w:val="21"/>
              </w:rPr>
            </w:pPr>
            <w:r>
              <w:rPr>
                <w:b/>
                <w:sz w:val="21"/>
              </w:rPr>
              <w:t>0,00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37" w:lineRule="exact"/>
              <w:ind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5.620.863,43</w:t>
            </w:r>
          </w:p>
        </w:tc>
      </w:tr>
      <w:tr w:rsidR="007927CA">
        <w:trPr>
          <w:trHeight w:val="251"/>
        </w:trPr>
        <w:tc>
          <w:tcPr>
            <w:tcW w:w="866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922</w:t>
            </w:r>
          </w:p>
        </w:tc>
        <w:tc>
          <w:tcPr>
            <w:tcW w:w="9431" w:type="dxa"/>
          </w:tcPr>
          <w:p w:rsidR="007927CA" w:rsidRDefault="007D23E1">
            <w:pPr>
              <w:pStyle w:val="TableParagraph"/>
              <w:spacing w:before="9" w:line="222" w:lineRule="exact"/>
              <w:ind w:left="4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Višak/manjak prihoda</w:t>
            </w:r>
          </w:p>
        </w:tc>
        <w:tc>
          <w:tcPr>
            <w:tcW w:w="1605" w:type="dxa"/>
          </w:tcPr>
          <w:p w:rsidR="007927CA" w:rsidRDefault="007D23E1">
            <w:pPr>
              <w:pStyle w:val="TableParagraph"/>
              <w:spacing w:before="9" w:line="222" w:lineRule="exact"/>
              <w:ind w:right="18"/>
              <w:rPr>
                <w:sz w:val="21"/>
              </w:rPr>
            </w:pPr>
            <w:r>
              <w:rPr>
                <w:sz w:val="21"/>
              </w:rPr>
              <w:t>5.620.863,43</w:t>
            </w:r>
          </w:p>
        </w:tc>
        <w:tc>
          <w:tcPr>
            <w:tcW w:w="1173" w:type="dxa"/>
          </w:tcPr>
          <w:p w:rsidR="007927CA" w:rsidRDefault="007D23E1">
            <w:pPr>
              <w:pStyle w:val="TableParagraph"/>
              <w:spacing w:before="9" w:line="222" w:lineRule="exact"/>
              <w:ind w:right="17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1513" w:type="dxa"/>
          </w:tcPr>
          <w:p w:rsidR="007927CA" w:rsidRDefault="007D23E1">
            <w:pPr>
              <w:pStyle w:val="TableParagraph"/>
              <w:spacing w:before="9" w:line="222" w:lineRule="exact"/>
              <w:ind w:right="15"/>
              <w:rPr>
                <w:sz w:val="21"/>
              </w:rPr>
            </w:pPr>
            <w:r>
              <w:rPr>
                <w:sz w:val="21"/>
              </w:rPr>
              <w:t>5.620.863,43</w:t>
            </w:r>
          </w:p>
        </w:tc>
      </w:tr>
    </w:tbl>
    <w:p w:rsidR="007927CA" w:rsidRDefault="007927CA">
      <w:pPr>
        <w:spacing w:line="222" w:lineRule="exact"/>
        <w:rPr>
          <w:sz w:val="21"/>
        </w:rPr>
        <w:sectPr w:rsidR="007927CA">
          <w:pgSz w:w="16840" w:h="11910" w:orient="landscape"/>
          <w:pgMar w:top="1100" w:right="1020" w:bottom="280" w:left="820" w:header="720" w:footer="720" w:gutter="0"/>
          <w:cols w:space="720"/>
        </w:sectPr>
      </w:pPr>
    </w:p>
    <w:p w:rsidR="007927CA" w:rsidRDefault="007927CA">
      <w:pPr>
        <w:pStyle w:val="Tijeloteksta"/>
        <w:spacing w:before="0"/>
        <w:rPr>
          <w:rFonts w:ascii="Times New Roman"/>
          <w:sz w:val="20"/>
        </w:rPr>
      </w:pPr>
    </w:p>
    <w:p w:rsidR="007927CA" w:rsidRDefault="007927CA">
      <w:pPr>
        <w:pStyle w:val="Tijeloteksta"/>
        <w:spacing w:before="2"/>
        <w:rPr>
          <w:rFonts w:ascii="Times New Roman"/>
          <w:sz w:val="21"/>
        </w:rPr>
      </w:pPr>
    </w:p>
    <w:p w:rsidR="007927CA" w:rsidRDefault="007927CA">
      <w:pPr>
        <w:rPr>
          <w:rFonts w:ascii="Times New Roman"/>
          <w:sz w:val="21"/>
        </w:rPr>
        <w:sectPr w:rsidR="007927CA">
          <w:pgSz w:w="16840" w:h="11910" w:orient="landscape"/>
          <w:pgMar w:top="1100" w:right="1020" w:bottom="280" w:left="820" w:header="720" w:footer="720" w:gutter="0"/>
          <w:cols w:space="720"/>
        </w:sectPr>
      </w:pPr>
    </w:p>
    <w:p w:rsidR="007927CA" w:rsidRDefault="007D23E1">
      <w:pPr>
        <w:pStyle w:val="Naslov1"/>
      </w:pPr>
      <w:r>
        <w:t>II. POSEBNI DIO</w:t>
      </w:r>
    </w:p>
    <w:p w:rsidR="007927CA" w:rsidRDefault="007D23E1">
      <w:pPr>
        <w:rPr>
          <w:b/>
        </w:rPr>
      </w:pPr>
      <w:r>
        <w:br w:type="column"/>
      </w:r>
    </w:p>
    <w:p w:rsidR="007927CA" w:rsidRDefault="007D23E1">
      <w:pPr>
        <w:spacing w:before="173"/>
        <w:ind w:left="313"/>
        <w:rPr>
          <w:b/>
          <w:sz w:val="19"/>
        </w:rPr>
      </w:pPr>
      <w:r>
        <w:rPr>
          <w:b/>
          <w:w w:val="105"/>
          <w:sz w:val="19"/>
        </w:rPr>
        <w:t>Članak 3.</w:t>
      </w:r>
    </w:p>
    <w:p w:rsidR="007927CA" w:rsidRDefault="007927CA">
      <w:pPr>
        <w:rPr>
          <w:sz w:val="19"/>
        </w:rPr>
        <w:sectPr w:rsidR="007927CA">
          <w:type w:val="continuous"/>
          <w:pgSz w:w="16840" w:h="11910" w:orient="landscape"/>
          <w:pgMar w:top="1100" w:right="1020" w:bottom="280" w:left="820" w:header="720" w:footer="720" w:gutter="0"/>
          <w:cols w:num="2" w:space="720" w:equalWidth="0">
            <w:col w:w="2122" w:space="2951"/>
            <w:col w:w="9927"/>
          </w:cols>
        </w:sectPr>
      </w:pPr>
    </w:p>
    <w:p w:rsidR="007927CA" w:rsidRDefault="007927CA">
      <w:pPr>
        <w:spacing w:before="3"/>
        <w:rPr>
          <w:b/>
          <w:sz w:val="15"/>
        </w:rPr>
      </w:pPr>
    </w:p>
    <w:p w:rsidR="007927CA" w:rsidRDefault="007D23E1">
      <w:pPr>
        <w:pStyle w:val="Naslov2"/>
        <w:spacing w:line="261" w:lineRule="auto"/>
        <w:ind w:right="1513" w:firstLine="1631"/>
      </w:pPr>
      <w:r>
        <w:rPr>
          <w:w w:val="105"/>
        </w:rPr>
        <w:t>Izmjenama</w:t>
      </w:r>
      <w:r>
        <w:rPr>
          <w:spacing w:val="-11"/>
          <w:w w:val="105"/>
        </w:rPr>
        <w:t xml:space="preserve"> 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dopunama</w:t>
      </w:r>
      <w:r>
        <w:rPr>
          <w:spacing w:val="-11"/>
          <w:w w:val="105"/>
        </w:rPr>
        <w:t xml:space="preserve"> </w:t>
      </w:r>
      <w:r>
        <w:rPr>
          <w:w w:val="105"/>
        </w:rPr>
        <w:t>Proračuna</w:t>
      </w:r>
      <w:r>
        <w:rPr>
          <w:spacing w:val="-10"/>
          <w:w w:val="105"/>
        </w:rPr>
        <w:t xml:space="preserve"> </w:t>
      </w:r>
      <w:r>
        <w:rPr>
          <w:w w:val="105"/>
        </w:rPr>
        <w:t>rashodi</w:t>
      </w:r>
      <w:r>
        <w:rPr>
          <w:spacing w:val="-12"/>
          <w:w w:val="105"/>
        </w:rPr>
        <w:t xml:space="preserve"> </w:t>
      </w:r>
      <w:r>
        <w:rPr>
          <w:w w:val="105"/>
        </w:rPr>
        <w:t>poslovanja</w:t>
      </w:r>
      <w:r>
        <w:rPr>
          <w:spacing w:val="-11"/>
          <w:w w:val="105"/>
        </w:rPr>
        <w:t xml:space="preserve"> </w:t>
      </w: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rashodi</w:t>
      </w:r>
      <w:r>
        <w:rPr>
          <w:spacing w:val="-12"/>
          <w:w w:val="105"/>
        </w:rPr>
        <w:t xml:space="preserve"> </w:t>
      </w:r>
      <w:r>
        <w:rPr>
          <w:w w:val="105"/>
        </w:rPr>
        <w:t>za</w:t>
      </w:r>
      <w:r>
        <w:rPr>
          <w:spacing w:val="-10"/>
          <w:w w:val="105"/>
        </w:rPr>
        <w:t xml:space="preserve"> </w:t>
      </w:r>
      <w:r>
        <w:rPr>
          <w:w w:val="105"/>
        </w:rPr>
        <w:t>nabavu</w:t>
      </w:r>
      <w:r>
        <w:rPr>
          <w:spacing w:val="-11"/>
          <w:w w:val="105"/>
        </w:rPr>
        <w:t xml:space="preserve"> </w:t>
      </w:r>
      <w:r>
        <w:rPr>
          <w:w w:val="105"/>
        </w:rPr>
        <w:t>nefinancijske</w:t>
      </w:r>
      <w:r>
        <w:rPr>
          <w:spacing w:val="-11"/>
          <w:w w:val="105"/>
        </w:rPr>
        <w:t xml:space="preserve"> </w:t>
      </w:r>
      <w:r>
        <w:rPr>
          <w:w w:val="105"/>
        </w:rPr>
        <w:t>imovine</w:t>
      </w:r>
      <w:r>
        <w:rPr>
          <w:spacing w:val="-10"/>
          <w:w w:val="105"/>
        </w:rPr>
        <w:t xml:space="preserve"> </w:t>
      </w:r>
      <w:r>
        <w:rPr>
          <w:w w:val="105"/>
        </w:rPr>
        <w:t>u</w:t>
      </w:r>
      <w:r>
        <w:rPr>
          <w:spacing w:val="-10"/>
          <w:w w:val="105"/>
        </w:rPr>
        <w:t xml:space="preserve"> </w:t>
      </w:r>
      <w:r>
        <w:rPr>
          <w:w w:val="105"/>
        </w:rPr>
        <w:t>ukupnom</w:t>
      </w:r>
      <w:r>
        <w:rPr>
          <w:spacing w:val="-14"/>
          <w:w w:val="105"/>
        </w:rPr>
        <w:t xml:space="preserve"> </w:t>
      </w:r>
      <w:r>
        <w:rPr>
          <w:w w:val="105"/>
        </w:rPr>
        <w:t>iznosu</w:t>
      </w:r>
      <w:r>
        <w:rPr>
          <w:spacing w:val="-10"/>
          <w:w w:val="105"/>
        </w:rPr>
        <w:t xml:space="preserve"> </w:t>
      </w:r>
      <w:r>
        <w:rPr>
          <w:w w:val="105"/>
        </w:rPr>
        <w:t>od 48.428.795,34 kuna raspoređuju se po nositeljima i korisnicima u posebnom dijelu kako</w:t>
      </w:r>
      <w:r>
        <w:rPr>
          <w:spacing w:val="-31"/>
          <w:w w:val="105"/>
        </w:rPr>
        <w:t xml:space="preserve"> </w:t>
      </w:r>
      <w:r>
        <w:rPr>
          <w:w w:val="105"/>
        </w:rPr>
        <w:t>slijedi:</w:t>
      </w:r>
    </w:p>
    <w:p w:rsidR="007927CA" w:rsidRDefault="007927CA">
      <w:pPr>
        <w:spacing w:before="1"/>
        <w:rPr>
          <w:sz w:val="16"/>
        </w:r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810"/>
        <w:gridCol w:w="1373"/>
        <w:gridCol w:w="1282"/>
        <w:gridCol w:w="1374"/>
      </w:tblGrid>
      <w:tr w:rsidR="007927CA">
        <w:trPr>
          <w:trHeight w:val="551"/>
        </w:trPr>
        <w:tc>
          <w:tcPr>
            <w:tcW w:w="828" w:type="dxa"/>
          </w:tcPr>
          <w:p w:rsidR="007927CA" w:rsidRDefault="007D23E1">
            <w:pPr>
              <w:pStyle w:val="TableParagraph"/>
              <w:spacing w:before="68" w:line="230" w:lineRule="atLeast"/>
              <w:ind w:left="33" w:righ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BROJ KONTA</w:t>
            </w:r>
          </w:p>
        </w:tc>
        <w:tc>
          <w:tcPr>
            <w:tcW w:w="8810" w:type="dxa"/>
          </w:tcPr>
          <w:p w:rsidR="007927CA" w:rsidRDefault="007927CA">
            <w:pPr>
              <w:pStyle w:val="TableParagraph"/>
              <w:spacing w:line="240" w:lineRule="auto"/>
              <w:jc w:val="left"/>
              <w:rPr>
                <w:sz w:val="29"/>
              </w:rPr>
            </w:pPr>
          </w:p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VRSTA RASHODA / IZDATAKA</w:t>
            </w:r>
          </w:p>
        </w:tc>
        <w:tc>
          <w:tcPr>
            <w:tcW w:w="1373" w:type="dxa"/>
          </w:tcPr>
          <w:p w:rsidR="007927CA" w:rsidRDefault="007927CA">
            <w:pPr>
              <w:pStyle w:val="TableParagraph"/>
              <w:spacing w:line="240" w:lineRule="auto"/>
              <w:jc w:val="left"/>
              <w:rPr>
                <w:sz w:val="29"/>
              </w:rPr>
            </w:pPr>
          </w:p>
          <w:p w:rsidR="007927CA" w:rsidRDefault="007D23E1">
            <w:pPr>
              <w:pStyle w:val="TableParagraph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PLANIRANO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before="4" w:line="268" w:lineRule="auto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POVEĆANJE SMANJENJE</w:t>
            </w:r>
          </w:p>
        </w:tc>
        <w:tc>
          <w:tcPr>
            <w:tcW w:w="1374" w:type="dxa"/>
          </w:tcPr>
          <w:p w:rsidR="007927CA" w:rsidRDefault="007927CA">
            <w:pPr>
              <w:pStyle w:val="TableParagraph"/>
              <w:spacing w:line="240" w:lineRule="auto"/>
              <w:jc w:val="left"/>
              <w:rPr>
                <w:sz w:val="29"/>
              </w:rPr>
            </w:pPr>
          </w:p>
          <w:p w:rsidR="007927CA" w:rsidRDefault="007D23E1">
            <w:pPr>
              <w:pStyle w:val="TableParagraph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NOVI IZNOS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</w:tcPr>
          <w:p w:rsidR="007927CA" w:rsidRDefault="007D23E1">
            <w:pPr>
              <w:pStyle w:val="TableParagraph"/>
              <w:ind w:left="1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SVEUKUPNO RASHODI / IZDACI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48.351.973,58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76.821,76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48.428.795,34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008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 200 UPRAVNI ODJEL ZA OPĆE POSLOVE, DRUŠTVENE DJELATNOSTI I RAZVOJNE PROJEKTE</w:t>
            </w:r>
          </w:p>
        </w:tc>
        <w:tc>
          <w:tcPr>
            <w:tcW w:w="1373" w:type="dxa"/>
            <w:shd w:val="clear" w:color="auto" w:fill="00008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29.282.430,55</w:t>
            </w:r>
          </w:p>
        </w:tc>
        <w:tc>
          <w:tcPr>
            <w:tcW w:w="1282" w:type="dxa"/>
            <w:shd w:val="clear" w:color="auto" w:fill="00008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79.171,76</w:t>
            </w:r>
          </w:p>
        </w:tc>
        <w:tc>
          <w:tcPr>
            <w:tcW w:w="1374" w:type="dxa"/>
            <w:shd w:val="clear" w:color="auto" w:fill="000080"/>
          </w:tcPr>
          <w:p w:rsidR="007927CA" w:rsidRDefault="007D23E1"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29.361.602,31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00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Glava 20001 UPRAVNI ODJEL ZA OPĆE POSLOVE, DRUŠTVENE DJELATNOSTI I RAZVOJNE PROJEKTE</w:t>
            </w:r>
          </w:p>
        </w:tc>
        <w:tc>
          <w:tcPr>
            <w:tcW w:w="1373" w:type="dxa"/>
            <w:shd w:val="clear" w:color="auto" w:fill="0000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12.868.405,62</w:t>
            </w:r>
          </w:p>
        </w:tc>
        <w:tc>
          <w:tcPr>
            <w:tcW w:w="1282" w:type="dxa"/>
            <w:shd w:val="clear" w:color="auto" w:fill="0000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2.350,00</w:t>
            </w:r>
          </w:p>
        </w:tc>
        <w:tc>
          <w:tcPr>
            <w:tcW w:w="1374" w:type="dxa"/>
            <w:shd w:val="clear" w:color="auto" w:fill="0000FF"/>
          </w:tcPr>
          <w:p w:rsidR="007927CA" w:rsidRDefault="007D23E1"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12.870.755,62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9999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 1000 JAVNA UPRAVA I ADMINISTRACIJA</w:t>
            </w:r>
          </w:p>
        </w:tc>
        <w:tc>
          <w:tcPr>
            <w:tcW w:w="1373" w:type="dxa"/>
            <w:shd w:val="clear" w:color="auto" w:fill="9999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2.663.166,43</w:t>
            </w:r>
          </w:p>
        </w:tc>
        <w:tc>
          <w:tcPr>
            <w:tcW w:w="1282" w:type="dxa"/>
            <w:shd w:val="clear" w:color="auto" w:fill="9999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-34.821,49</w:t>
            </w:r>
          </w:p>
        </w:tc>
        <w:tc>
          <w:tcPr>
            <w:tcW w:w="1374" w:type="dxa"/>
            <w:shd w:val="clear" w:color="auto" w:fill="9999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2.628.344,94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A100001 REDOVNA DJELATNOST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2.179.166,43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-34.821,49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2.144.344,94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1.999.166,43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-34.821,49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1.964.344,94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1.999.166,43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-34.821,49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1.964.344,94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1.999.166,43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-34.821,49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1.964.344,94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zaposlene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1.384.804,07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1.384.804,07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Plaće (Bruto)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sz w:val="18"/>
              </w:rPr>
              <w:t>1.171.693,00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sz w:val="18"/>
              </w:rPr>
              <w:t>1.171.693,00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rashodi za zaposlene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43.173,63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43.173,63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Doprinosi na plaće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169.937,44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169.937,44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614.362,36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-34.821,49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579.540,87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Naknade troškova zaposlenima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102.200,00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102.200,00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materijal i energiju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133.000,00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133.000,00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278.162,36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23.778,51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301.940,87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101.000,00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-58.600,00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42.400,00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3.1. PRIHODI ZA POSEBNE NAMJENE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materijal i energiju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120.000,00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120.000,00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60.000,00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60.000,00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A100002 Održavanje zgrade i opreme za redovno korištenje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324.000,00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324.000,00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324.000,00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324.000,00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324.000,00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324.000,00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324.000,00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324.000,00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324.000,00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324.000,00</w:t>
            </w:r>
          </w:p>
        </w:tc>
      </w:tr>
    </w:tbl>
    <w:p w:rsidR="007927CA" w:rsidRDefault="007927CA">
      <w:pPr>
        <w:rPr>
          <w:sz w:val="18"/>
        </w:rPr>
        <w:sectPr w:rsidR="007927CA">
          <w:type w:val="continuous"/>
          <w:pgSz w:w="16840" w:h="11910" w:orient="landscape"/>
          <w:pgMar w:top="1100" w:right="1020" w:bottom="280" w:left="820" w:header="720" w:footer="720" w:gutter="0"/>
          <w:cols w:space="720"/>
        </w:sectPr>
      </w:pPr>
    </w:p>
    <w:p w:rsidR="007927CA" w:rsidRDefault="007927CA">
      <w:pPr>
        <w:pStyle w:val="Tijeloteksta"/>
        <w:rPr>
          <w:rFonts w:ascii="Times New Roman"/>
          <w:sz w:val="29"/>
        </w:r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810"/>
        <w:gridCol w:w="1373"/>
        <w:gridCol w:w="1282"/>
        <w:gridCol w:w="1374"/>
      </w:tblGrid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materijal i energiju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29.000,00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29.000,00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295.000,00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295.000,00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Tekući projekt T100101 NABAVKA OPREME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160.000,00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proizvedene dugotrajne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422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Postrojenja i oprema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40.000,00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40.000,00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Prijevozna sredstva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120.000,00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120.000,00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9999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 1001 AKTIVNOSTI SLUŽBE</w:t>
            </w:r>
          </w:p>
        </w:tc>
        <w:tc>
          <w:tcPr>
            <w:tcW w:w="1373" w:type="dxa"/>
            <w:shd w:val="clear" w:color="auto" w:fill="9999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597.953,00</w:t>
            </w:r>
          </w:p>
        </w:tc>
        <w:tc>
          <w:tcPr>
            <w:tcW w:w="1282" w:type="dxa"/>
            <w:shd w:val="clear" w:color="auto" w:fill="9999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34.121,49</w:t>
            </w:r>
          </w:p>
        </w:tc>
        <w:tc>
          <w:tcPr>
            <w:tcW w:w="1374" w:type="dxa"/>
            <w:shd w:val="clear" w:color="auto" w:fill="9999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632.074,49</w:t>
            </w:r>
          </w:p>
        </w:tc>
      </w:tr>
      <w:tr w:rsidR="007927CA">
        <w:trPr>
          <w:trHeight w:val="218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A100101 PRIJEMNI I UZVRATNI SUSRETI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1.554,86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201.554,86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1.554,86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201.554,86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1.554,86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201.554,86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1.554,86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201.554,86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1.554,86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201.554,86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200.000,00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1.554,86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201.554,86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A100102 OBILJEŽAVANJE DANA GRADA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175.000,00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175.000,00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160.000,00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160.000,00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4.1. POMOĆI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15.000,00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A100103 TROŠKOVI INFORMIRANJA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45.000,00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45.000,00</w:t>
            </w:r>
          </w:p>
        </w:tc>
      </w:tr>
      <w:tr w:rsidR="007927CA">
        <w:trPr>
          <w:trHeight w:val="218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45.000,00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45.000,00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A100104 RASHODI ZA AKTIVNOSTI POLITIČKIH STRANAKA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58.123,00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58.123,00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58.123,00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58.123,00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58.123,00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58.123,00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58.123,00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58.123,00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Ostali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58.123,00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58.123,00</w:t>
            </w:r>
          </w:p>
        </w:tc>
      </w:tr>
    </w:tbl>
    <w:p w:rsidR="007927CA" w:rsidRDefault="007927CA">
      <w:pPr>
        <w:rPr>
          <w:sz w:val="18"/>
        </w:rPr>
        <w:sectPr w:rsidR="007927CA">
          <w:pgSz w:w="16840" w:h="11910" w:orient="landscape"/>
          <w:pgMar w:top="1100" w:right="1020" w:bottom="280" w:left="820" w:header="720" w:footer="720" w:gutter="0"/>
          <w:cols w:space="720"/>
        </w:sectPr>
      </w:pPr>
    </w:p>
    <w:p w:rsidR="007927CA" w:rsidRDefault="007927CA">
      <w:pPr>
        <w:pStyle w:val="Tijeloteksta"/>
        <w:rPr>
          <w:rFonts w:ascii="Times New Roman"/>
          <w:sz w:val="29"/>
        </w:r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810"/>
        <w:gridCol w:w="1373"/>
        <w:gridCol w:w="1282"/>
        <w:gridCol w:w="1374"/>
      </w:tblGrid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381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Tekuće donacije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58.123,00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58.123,00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A100109 OSTALE POMOĆI I DONACIJE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32.566,63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62.566,63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32.566,63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62.566,63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32.566,63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62.566,63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32.566,63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62.566,63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Ostali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32.566,63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62.566,63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381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Tekuće donacije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30.000,00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32.566,63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62.566,63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A100112 SREDSTVA ZA TROŠKOVE VOLONTERA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3.130,00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3.130,00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3.130,00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3.130,00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3.130,00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3.130,00</w:t>
            </w:r>
          </w:p>
        </w:tc>
      </w:tr>
      <w:tr w:rsidR="007927CA">
        <w:trPr>
          <w:trHeight w:val="218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3.130,00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3.130,00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3.130,00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3.130,00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Naknade troškova osobama izvan radnog odnosa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3.130,00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3.130,00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A100114 Troškovi interneta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40.000,00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40.000,00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A100115 Zaštita prava nacionalnih manjina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4.500,00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4.500,00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4.500,00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4.500,00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4.500,00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4.500,00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4.500,00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Ostali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4.500,00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381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Tekuće donacije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4.500,00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4.500,00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Tekući projekt T100116 Članarine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42.200,00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42.200,00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42.200,00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42.200,00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42.200,00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42.200,00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42.200,00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42.200,00</w:t>
            </w:r>
          </w:p>
        </w:tc>
      </w:tr>
      <w:tr w:rsidR="007927CA">
        <w:trPr>
          <w:trHeight w:val="218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42.200,00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42.200,00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42.200,00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42.200,00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9999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 1002 PREDSTAVNIČKO I IZVRŠNO TIJELO GRADA</w:t>
            </w:r>
          </w:p>
        </w:tc>
        <w:tc>
          <w:tcPr>
            <w:tcW w:w="1373" w:type="dxa"/>
            <w:shd w:val="clear" w:color="auto" w:fill="9999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282" w:type="dxa"/>
            <w:shd w:val="clear" w:color="auto" w:fill="9999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9999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A100201 REDOVNA DJELATNOST PREDSTAVNIČKOG TIJELA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200.000,00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200.000,00</w:t>
            </w:r>
          </w:p>
        </w:tc>
      </w:tr>
    </w:tbl>
    <w:p w:rsidR="007927CA" w:rsidRDefault="007927CA">
      <w:pPr>
        <w:spacing w:line="186" w:lineRule="exact"/>
        <w:rPr>
          <w:sz w:val="18"/>
        </w:rPr>
        <w:sectPr w:rsidR="007927CA">
          <w:pgSz w:w="16840" w:h="11910" w:orient="landscape"/>
          <w:pgMar w:top="1100" w:right="1020" w:bottom="280" w:left="820" w:header="720" w:footer="720" w:gutter="0"/>
          <w:cols w:space="720"/>
        </w:sectPr>
      </w:pPr>
    </w:p>
    <w:p w:rsidR="007927CA" w:rsidRDefault="007927CA">
      <w:pPr>
        <w:pStyle w:val="Tijeloteksta"/>
        <w:rPr>
          <w:rFonts w:ascii="Times New Roman"/>
          <w:sz w:val="29"/>
        </w:r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810"/>
        <w:gridCol w:w="1373"/>
        <w:gridCol w:w="1282"/>
        <w:gridCol w:w="1374"/>
      </w:tblGrid>
      <w:tr w:rsidR="007927CA">
        <w:trPr>
          <w:trHeight w:val="217"/>
        </w:trPr>
        <w:tc>
          <w:tcPr>
            <w:tcW w:w="9638" w:type="dxa"/>
            <w:gridSpan w:val="2"/>
            <w:shd w:val="clear" w:color="auto" w:fill="9999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 1003 ORGANIZIRANJE I PROVOĐENJE ZAŠTITE I SPAŠAVANJA</w:t>
            </w:r>
          </w:p>
        </w:tc>
        <w:tc>
          <w:tcPr>
            <w:tcW w:w="1373" w:type="dxa"/>
            <w:shd w:val="clear" w:color="auto" w:fill="9999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463.350,00</w:t>
            </w:r>
          </w:p>
        </w:tc>
        <w:tc>
          <w:tcPr>
            <w:tcW w:w="1282" w:type="dxa"/>
            <w:shd w:val="clear" w:color="auto" w:fill="9999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9999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463.350,00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A100301 ZAŠTITA I SPAŠAVANJE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463.350,00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463.350,00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63.350,00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63.350,00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03 Javni red i sigurnost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63.350,00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63.350,00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63.350,00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63.350,00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51.000,00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51.000,00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Ostali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2.350,00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2.350,00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381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Tekuće donacije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2.350,00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2.350,00</w:t>
            </w:r>
          </w:p>
        </w:tc>
      </w:tr>
      <w:tr w:rsidR="007927CA">
        <w:trPr>
          <w:trHeight w:val="218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3.3. PRIHODI ZA POSEBNE NAMJENE KOMUNALNA NAKNADA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03 Javni red i sigurnost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Ostali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381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Tekuće donacije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400.000,00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400.000,00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9999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 1004 MJESNA SAMOUPRAVA</w:t>
            </w:r>
          </w:p>
        </w:tc>
        <w:tc>
          <w:tcPr>
            <w:tcW w:w="1373" w:type="dxa"/>
            <w:shd w:val="clear" w:color="auto" w:fill="9999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344.783,18</w:t>
            </w:r>
          </w:p>
        </w:tc>
        <w:tc>
          <w:tcPr>
            <w:tcW w:w="1282" w:type="dxa"/>
            <w:shd w:val="clear" w:color="auto" w:fill="9999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9999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344.783,18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A100401 FINANCIRANJE MJESNOG ODBORA BUZET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38.845,63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38.845,63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17.250,00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17.250,00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materijal i energiju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w w:val="95"/>
                <w:sz w:val="18"/>
              </w:rPr>
              <w:t>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500,00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2.650,00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2.650,00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14.100,00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14.100,00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Financijski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343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financijski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w w:val="95"/>
                <w:sz w:val="18"/>
              </w:rPr>
              <w:t>750,00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750,00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8.1. Višak prihoda MO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20.845,63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20.845,63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20.845,63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20.845,63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20.845,63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20.845,63</w:t>
            </w:r>
          </w:p>
        </w:tc>
      </w:tr>
      <w:tr w:rsidR="007927CA">
        <w:trPr>
          <w:trHeight w:val="218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20.845,63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20.845,63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20.845,63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20.845,63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A100402 FINANCIRANJE MJESNOG ODBORA STARI GRAD BUZET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23.557,06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23.557,06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17.200,00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17.200,00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materijal i energiju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5.200,00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5.200,00</w:t>
            </w:r>
          </w:p>
        </w:tc>
      </w:tr>
    </w:tbl>
    <w:p w:rsidR="007927CA" w:rsidRDefault="007927CA">
      <w:pPr>
        <w:spacing w:line="186" w:lineRule="exact"/>
        <w:rPr>
          <w:sz w:val="18"/>
        </w:rPr>
        <w:sectPr w:rsidR="007927CA">
          <w:pgSz w:w="16840" w:h="11910" w:orient="landscape"/>
          <w:pgMar w:top="1100" w:right="1020" w:bottom="280" w:left="820" w:header="720" w:footer="720" w:gutter="0"/>
          <w:cols w:space="720"/>
        </w:sectPr>
      </w:pPr>
    </w:p>
    <w:p w:rsidR="007927CA" w:rsidRDefault="007927CA">
      <w:pPr>
        <w:pStyle w:val="Tijeloteksta"/>
        <w:rPr>
          <w:rFonts w:ascii="Times New Roman"/>
          <w:sz w:val="29"/>
        </w:r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810"/>
        <w:gridCol w:w="1373"/>
        <w:gridCol w:w="1282"/>
        <w:gridCol w:w="1374"/>
      </w:tblGrid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Financijski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343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financijski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w w:val="95"/>
                <w:sz w:val="18"/>
              </w:rPr>
              <w:t>800,00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800,00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8.1. Višak prihoda MO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5.557,06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5.557,06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5.557,06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5.557,06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5.557,06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5.557,06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5.557,06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5.557,06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5.557,06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5.557,06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A100403 FINANCIRANJE MJESNOG ODBORA KRUŠVARI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23.995,87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23.995,87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</w:tr>
      <w:tr w:rsidR="007927CA">
        <w:trPr>
          <w:trHeight w:val="218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21.500,00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materijal i energiju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4.000,00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4.000,00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7.000,00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7.000,00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10.500,00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10.500,00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Financijski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343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financijski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w w:val="95"/>
                <w:sz w:val="18"/>
              </w:rPr>
              <w:t>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500,00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8.1. Višak prihoda MO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1.995,87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1.995,87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1.995,87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1.995,87</w:t>
            </w:r>
          </w:p>
        </w:tc>
      </w:tr>
      <w:tr w:rsidR="007927CA">
        <w:trPr>
          <w:trHeight w:val="218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1.995,87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1.995,87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1.995,87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1.995,87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1.995,87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1.995,87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A100404 FINANCIRANJE MJESNOG ODBORA ROČ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28.076,89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28.076,89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21.200,00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21.200,00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materijal i energiju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2.500,00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2.500,00</w:t>
            </w:r>
          </w:p>
        </w:tc>
      </w:tr>
      <w:tr w:rsidR="007927CA">
        <w:trPr>
          <w:trHeight w:val="206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16.700,00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16.700,00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Financijski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343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financijski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w w:val="95"/>
                <w:sz w:val="18"/>
              </w:rPr>
              <w:t>800,00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800,00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8.1. Višak prihoda MO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6.076,89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6.076,89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6.076,89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6.076,89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6.076,89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6.076,89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6.076,89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6.076,89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6.076,89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6.076,89</w:t>
            </w:r>
          </w:p>
        </w:tc>
      </w:tr>
    </w:tbl>
    <w:p w:rsidR="007927CA" w:rsidRDefault="007927CA">
      <w:pPr>
        <w:spacing w:line="186" w:lineRule="exact"/>
        <w:rPr>
          <w:sz w:val="18"/>
        </w:rPr>
        <w:sectPr w:rsidR="007927CA">
          <w:pgSz w:w="16840" w:h="11910" w:orient="landscape"/>
          <w:pgMar w:top="1100" w:right="1020" w:bottom="280" w:left="820" w:header="720" w:footer="720" w:gutter="0"/>
          <w:cols w:space="720"/>
        </w:sectPr>
      </w:pPr>
    </w:p>
    <w:p w:rsidR="007927CA" w:rsidRDefault="007927CA">
      <w:pPr>
        <w:pStyle w:val="Tijeloteksta"/>
        <w:rPr>
          <w:rFonts w:ascii="Times New Roman"/>
          <w:sz w:val="29"/>
        </w:r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810"/>
        <w:gridCol w:w="1373"/>
        <w:gridCol w:w="1282"/>
        <w:gridCol w:w="1374"/>
      </w:tblGrid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A100405 FINANCIRANJE MJESNOG ODBORA SOVINJAK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33.477,32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33.477,32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21.500,00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materijal i energiju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1.500,00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1.500,00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6.000,00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6.000,00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14.000,00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14.000,00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Financijski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343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financijski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w w:val="95"/>
                <w:sz w:val="18"/>
              </w:rPr>
              <w:t>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500,00</w:t>
            </w:r>
          </w:p>
        </w:tc>
      </w:tr>
      <w:tr w:rsidR="007927CA">
        <w:trPr>
          <w:trHeight w:val="218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8.1. Višak prihoda MO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11.477,32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11.477,32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11.477,32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11.477,32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11.477,32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11.477,32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11.477,32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11.477,32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11.477,32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11.477,32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A100406 FINANCIRANJE MJESNOG ODBORA SVETI IVAN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33.493,01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33.493,01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21.400,00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21.400,00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materijal i energiju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6.000,00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6.000,00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14.400,00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14.400,00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Financijski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343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financijski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w w:val="95"/>
                <w:sz w:val="18"/>
              </w:rPr>
              <w:t>600,00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600,00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8.1. Višak prihoda MO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11.493,01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11.493,01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11.493,01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11.493,01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11.493,01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11.493,01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11.493,01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11.493,01</w:t>
            </w:r>
          </w:p>
        </w:tc>
      </w:tr>
      <w:tr w:rsidR="007927CA">
        <w:trPr>
          <w:trHeight w:val="206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11.493,01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11.493,01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A100407 FINANCIRANJE MJESNOG ODBORA SVETI MARTIN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43.509,78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43.509,78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21.200,00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21.200,00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materijal i energiju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5.200,00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5.200,00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14.000,00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14.000,00</w:t>
            </w:r>
          </w:p>
        </w:tc>
      </w:tr>
    </w:tbl>
    <w:p w:rsidR="007927CA" w:rsidRDefault="007927CA">
      <w:pPr>
        <w:spacing w:line="186" w:lineRule="exact"/>
        <w:rPr>
          <w:sz w:val="18"/>
        </w:rPr>
        <w:sectPr w:rsidR="007927CA">
          <w:pgSz w:w="16840" w:h="11910" w:orient="landscape"/>
          <w:pgMar w:top="1100" w:right="1020" w:bottom="280" w:left="820" w:header="720" w:footer="720" w:gutter="0"/>
          <w:cols w:space="720"/>
        </w:sectPr>
      </w:pPr>
    </w:p>
    <w:p w:rsidR="007927CA" w:rsidRDefault="007927CA">
      <w:pPr>
        <w:pStyle w:val="Tijeloteksta"/>
        <w:rPr>
          <w:rFonts w:ascii="Times New Roman"/>
          <w:sz w:val="29"/>
        </w:r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810"/>
        <w:gridCol w:w="1373"/>
        <w:gridCol w:w="1282"/>
        <w:gridCol w:w="1374"/>
      </w:tblGrid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Financijski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343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financijski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w w:val="95"/>
                <w:sz w:val="18"/>
              </w:rPr>
              <w:t>800,00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800,00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8.1. Višak prihoda MO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21.509,78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21.509,78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21.509,78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21.509,78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21.509,78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21.509,78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21.509,78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21.509,78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21.509,78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21.509,78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A100408 FINANCIRANJE MJESNOG ODBORA SVI SVETI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22.101,19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22.101,19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</w:tr>
      <w:tr w:rsidR="007927CA">
        <w:trPr>
          <w:trHeight w:val="218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21.500,00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materijal i energiju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1.500,00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1.500,00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3.000,00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3.000,00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17.000,00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17.000,00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Financijski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343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financijski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w w:val="95"/>
                <w:sz w:val="18"/>
              </w:rPr>
              <w:t>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500,00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8.1. Višak prihoda MO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101,19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101,19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101,19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101,19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101,19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101,19</w:t>
            </w:r>
          </w:p>
        </w:tc>
      </w:tr>
      <w:tr w:rsidR="007927CA">
        <w:trPr>
          <w:trHeight w:val="218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101,19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101,19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w w:val="95"/>
                <w:sz w:val="18"/>
              </w:rPr>
              <w:t>101,19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101,19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A100409 FINANCIRANJE MJESNOG ODBORA ŠTRPED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31.062,62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31.062,62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21.300,00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21.300,00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materijal i energiju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3.000,00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3.000,00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2.300,00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2.300,00</w:t>
            </w:r>
          </w:p>
        </w:tc>
      </w:tr>
      <w:tr w:rsidR="007927CA">
        <w:trPr>
          <w:trHeight w:val="206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16.000,00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16.000,00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Financijski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343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financijski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w w:val="95"/>
                <w:sz w:val="18"/>
              </w:rPr>
              <w:t>700,00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700,00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8.1. Višak prihoda MO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9.062,62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9.062,62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9.062,62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9.062,62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9.062,62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9.062,62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9.062,62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9.062,62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9.062,62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9.062,62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A100410 FINANCIRANJE MJESNOG ODBORA VELI I MALI MLUN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37.521,39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37.521,39</w:t>
            </w:r>
          </w:p>
        </w:tc>
      </w:tr>
    </w:tbl>
    <w:p w:rsidR="007927CA" w:rsidRDefault="007927CA">
      <w:pPr>
        <w:rPr>
          <w:sz w:val="18"/>
        </w:rPr>
        <w:sectPr w:rsidR="007927CA">
          <w:pgSz w:w="16840" w:h="11910" w:orient="landscape"/>
          <w:pgMar w:top="1100" w:right="1020" w:bottom="280" w:left="820" w:header="720" w:footer="720" w:gutter="0"/>
          <w:cols w:space="720"/>
        </w:sectPr>
      </w:pPr>
    </w:p>
    <w:p w:rsidR="007927CA" w:rsidRDefault="007927CA">
      <w:pPr>
        <w:pStyle w:val="Tijeloteksta"/>
        <w:rPr>
          <w:rFonts w:ascii="Times New Roman"/>
          <w:sz w:val="29"/>
        </w:r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810"/>
        <w:gridCol w:w="1373"/>
        <w:gridCol w:w="1282"/>
        <w:gridCol w:w="1374"/>
      </w:tblGrid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17.300,00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17.300,00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materijal i energiju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3.800,00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3.800,00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4.000,00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4.000,00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9.500,00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9.500,00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Financijski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343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financijski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w w:val="95"/>
                <w:sz w:val="18"/>
              </w:rPr>
              <w:t>700,00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700,00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8.1. Višak prihoda MO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19.521,39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19.521,39</w:t>
            </w:r>
          </w:p>
        </w:tc>
      </w:tr>
      <w:tr w:rsidR="007927CA">
        <w:trPr>
          <w:trHeight w:val="218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19.521,39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19.521,39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19.521,39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19.521,39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19.521,39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19.521,39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19.521,39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19.521,39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A100411 FINANCIRANJE MJESNOG ODBORA VRH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29.142,42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29.142,42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21.500,00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materijal i energiju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w w:val="95"/>
                <w:sz w:val="18"/>
              </w:rPr>
              <w:t>600,00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600,00</w:t>
            </w:r>
          </w:p>
        </w:tc>
      </w:tr>
      <w:tr w:rsidR="007927CA">
        <w:trPr>
          <w:trHeight w:val="206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3.800,00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3.800,00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17.100,00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17.100,00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Financijski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343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financijski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w w:val="95"/>
                <w:sz w:val="18"/>
              </w:rPr>
              <w:t>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500,00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8.1. Višak prihoda MO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7.142,42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7.142,42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7.142,42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7.142,42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7.142,42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7.142,42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7.142,42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7.142,42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7.142,42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7.142,42</w:t>
            </w:r>
          </w:p>
        </w:tc>
      </w:tr>
      <w:tr w:rsidR="007927CA">
        <w:trPr>
          <w:trHeight w:val="218"/>
        </w:trPr>
        <w:tc>
          <w:tcPr>
            <w:tcW w:w="9638" w:type="dxa"/>
            <w:gridSpan w:val="2"/>
            <w:shd w:val="clear" w:color="auto" w:fill="9999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 1033 RAZVOJ CIVILNOG DRUŠTVA</w:t>
            </w:r>
          </w:p>
        </w:tc>
        <w:tc>
          <w:tcPr>
            <w:tcW w:w="1373" w:type="dxa"/>
            <w:shd w:val="clear" w:color="auto" w:fill="9999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215.000,00</w:t>
            </w:r>
          </w:p>
        </w:tc>
        <w:tc>
          <w:tcPr>
            <w:tcW w:w="1282" w:type="dxa"/>
            <w:shd w:val="clear" w:color="auto" w:fill="9999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9999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215.000,00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A103301 DONACIJE UDRUGAMA GRAĐANA I NEPROFITNIM ORGANIZACIJAMA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215.000,00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215.000,00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215.000,00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215.000,00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215.000,00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215.000,00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215.000,00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Ostali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215.000,00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381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Tekuće donacije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215.000,00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215.000,00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9999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 1010 GRAD PRIJATELJ DJECE</w:t>
            </w:r>
          </w:p>
        </w:tc>
        <w:tc>
          <w:tcPr>
            <w:tcW w:w="1373" w:type="dxa"/>
            <w:shd w:val="clear" w:color="auto" w:fill="9999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73.000,00</w:t>
            </w:r>
          </w:p>
        </w:tc>
        <w:tc>
          <w:tcPr>
            <w:tcW w:w="1282" w:type="dxa"/>
            <w:shd w:val="clear" w:color="auto" w:fill="9999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2.100,00</w:t>
            </w:r>
          </w:p>
        </w:tc>
        <w:tc>
          <w:tcPr>
            <w:tcW w:w="1374" w:type="dxa"/>
            <w:shd w:val="clear" w:color="auto" w:fill="9999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75.100,00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A101001 SUFINANCIRANJE PROGRAMA AKCIJE GRADA PRIJATELJ DJECE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2.100,00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62.100,00</w:t>
            </w:r>
          </w:p>
        </w:tc>
      </w:tr>
    </w:tbl>
    <w:p w:rsidR="007927CA" w:rsidRDefault="007927CA">
      <w:pPr>
        <w:rPr>
          <w:sz w:val="18"/>
        </w:rPr>
        <w:sectPr w:rsidR="007927CA">
          <w:pgSz w:w="16840" w:h="11910" w:orient="landscape"/>
          <w:pgMar w:top="1100" w:right="1020" w:bottom="280" w:left="820" w:header="720" w:footer="720" w:gutter="0"/>
          <w:cols w:space="720"/>
        </w:sectPr>
      </w:pPr>
    </w:p>
    <w:p w:rsidR="007927CA" w:rsidRDefault="007927CA">
      <w:pPr>
        <w:pStyle w:val="Tijeloteksta"/>
        <w:rPr>
          <w:rFonts w:ascii="Times New Roman"/>
          <w:sz w:val="29"/>
        </w:r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810"/>
        <w:gridCol w:w="1373"/>
        <w:gridCol w:w="1282"/>
        <w:gridCol w:w="1374"/>
      </w:tblGrid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2.100,00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62.100,00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09 Obrazovanje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2.100,00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62.100,00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2.100,00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62.100,00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2.100,00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54.100,00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materijal i energiju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42.000,00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2.100,00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44.100,00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Ostali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381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Tekuće donacije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8.000,00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8.000,00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A101002 Nabava udžbenika za učenike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</w:tr>
      <w:tr w:rsidR="007927CA">
        <w:trPr>
          <w:trHeight w:val="218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09 Obrazovanje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Naknade građanima i kućanstvima na temelju osiguranja i druge naknade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372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Ostale naknade građanima i kućanstvima iz proračuna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13.000,00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13.000,00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9999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 1011 PROGRAM U OBRAZOVANJU</w:t>
            </w:r>
          </w:p>
        </w:tc>
        <w:tc>
          <w:tcPr>
            <w:tcW w:w="1373" w:type="dxa"/>
            <w:shd w:val="clear" w:color="auto" w:fill="9999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1.684.200,00</w:t>
            </w:r>
          </w:p>
        </w:tc>
        <w:tc>
          <w:tcPr>
            <w:tcW w:w="1282" w:type="dxa"/>
            <w:shd w:val="clear" w:color="auto" w:fill="9999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9999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1.684.200,00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A101101 STIPENDIRANJE UČENIKA I STUDENATA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664.600,00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664.600,00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664.600,00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664.600,00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09 Obrazovanje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664.600,00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664.600,00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664.600,00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664.600,00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Naknade građanima i kućanstvima na temelju osiguranja i druge naknade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664.600,00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664.600,00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372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Ostale naknade građanima i kućanstvima iz proračuna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664.600,00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664.600,00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A101102 MATERIJALNI TROŠKOVI ZA OSNOVNU ŠKOLU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51.000,00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09 Obrazovanje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 dane u inozemstvo i unutar općeg proračuna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363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Pomoći unutar općeg proračuna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51.000,00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51.000,00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A101103 PRODUŽENI BORAVAK U OSNOVNOJ ŠKOLI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665.000,00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665.000,00</w:t>
            </w:r>
          </w:p>
        </w:tc>
      </w:tr>
      <w:tr w:rsidR="007927CA">
        <w:trPr>
          <w:trHeight w:val="218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4.1. POMOĆI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455.000,00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455.000,00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09 Obrazovanje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455.000,00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455.000,00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455.000,00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 dane u inozemstvo i unutar općeg proračuna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455.000,00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363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Pomoći unutar općeg proračuna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455.000,00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455.000,00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7.6. Višak prihoda iz prethodne godine -Grad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210.000,00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09 Obrazovanje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210.000,00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 dane u inozemstvo i unutar općeg proračuna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210.000,00</w:t>
            </w:r>
          </w:p>
        </w:tc>
      </w:tr>
    </w:tbl>
    <w:p w:rsidR="007927CA" w:rsidRDefault="007927CA">
      <w:pPr>
        <w:rPr>
          <w:sz w:val="18"/>
        </w:rPr>
        <w:sectPr w:rsidR="007927CA">
          <w:pgSz w:w="16840" w:h="11910" w:orient="landscape"/>
          <w:pgMar w:top="1100" w:right="1020" w:bottom="280" w:left="820" w:header="720" w:footer="720" w:gutter="0"/>
          <w:cols w:space="720"/>
        </w:sectPr>
      </w:pPr>
    </w:p>
    <w:p w:rsidR="007927CA" w:rsidRDefault="007927CA">
      <w:pPr>
        <w:pStyle w:val="Tijeloteksta"/>
        <w:rPr>
          <w:rFonts w:ascii="Times New Roman"/>
          <w:sz w:val="29"/>
        </w:r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810"/>
        <w:gridCol w:w="1373"/>
        <w:gridCol w:w="1282"/>
        <w:gridCol w:w="1374"/>
      </w:tblGrid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363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Pomoći unutar općeg proračuna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210.000,00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210.000,00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A101104 RASHODI ZA AKTIVNOSTI MALE GLAGOLJAŠKE AKADEMIJE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 dane u inozemstvo i unutar općeg proračuna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363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Pomoći unutar općeg proračuna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30.000,00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30.000,00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A101105 PRIJEVOZ I SMJEŠTAJ UČENIKA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140.000,00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09 Obrazovanje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140.000,00</w:t>
            </w:r>
          </w:p>
        </w:tc>
      </w:tr>
      <w:tr w:rsidR="007927CA">
        <w:trPr>
          <w:trHeight w:val="218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w w:val="95"/>
                <w:sz w:val="18"/>
              </w:rPr>
              <w:t>800,00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800,00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 dane u inozemstvo i unutar općeg proračuna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363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Pomoći unutar općeg proračuna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25.000,00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Naknade građanima i kućanstvima na temelju osiguranja i druge naknade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114.200,00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114.200,00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372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Ostale naknade građanima i kućanstvima iz proračuna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114.200,00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114.200,00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A101106 MATERIJALNI TROŠKOVI ZA SREDNJU ŠKOLU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3.600,00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3.600,00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3.600,00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3.600,00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09 Obrazovanje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3.600,00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3.600,00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3.600,00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3.600,00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 dane u inozemstvo i unutar općeg proračuna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3.600,00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3.600,00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363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Pomoći unutar općeg proračuna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3.600,00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3.600,00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A101110 Razvoj civilnog društva za djecu i mlade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110.000,00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09 Obrazovanje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Ostali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381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Tekuće donacije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110.000,00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110.000,00</w:t>
            </w:r>
          </w:p>
        </w:tc>
      </w:tr>
      <w:tr w:rsidR="007927CA">
        <w:trPr>
          <w:trHeight w:val="218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K101110 KAPITALNE DONACIJE SREDNJOJ ŠKOLI BUZET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3.3. PRIHODI ZA POSEBNE NAMJENE KOMUNALNA NAKNADA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09 Obrazovanje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Ostali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382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Kapitalne donacije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K101111 KAPITALNE DONACIJE OSNOVNOJ ŠKOLI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3.3. PRIHODI ZA POSEBNE NAMJENE KOMUNALNA NAKNADA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09 Obrazovanje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</w:tbl>
    <w:p w:rsidR="007927CA" w:rsidRDefault="007927CA">
      <w:pPr>
        <w:rPr>
          <w:sz w:val="18"/>
        </w:rPr>
        <w:sectPr w:rsidR="007927CA">
          <w:pgSz w:w="16840" w:h="11910" w:orient="landscape"/>
          <w:pgMar w:top="1100" w:right="1020" w:bottom="280" w:left="820" w:header="720" w:footer="720" w:gutter="0"/>
          <w:cols w:space="720"/>
        </w:sectPr>
      </w:pPr>
    </w:p>
    <w:p w:rsidR="007927CA" w:rsidRDefault="007927CA">
      <w:pPr>
        <w:pStyle w:val="Tijeloteksta"/>
        <w:rPr>
          <w:rFonts w:ascii="Times New Roman"/>
          <w:sz w:val="29"/>
        </w:r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810"/>
        <w:gridCol w:w="1373"/>
        <w:gridCol w:w="1282"/>
        <w:gridCol w:w="1374"/>
      </w:tblGrid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 dane u inozemstvo i unutar općeg proračuna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363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Pomoći unutar općeg proračuna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9999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 1012 PREDŠKOLSKI ODGOJ</w:t>
            </w:r>
          </w:p>
        </w:tc>
        <w:tc>
          <w:tcPr>
            <w:tcW w:w="1373" w:type="dxa"/>
            <w:shd w:val="clear" w:color="auto" w:fill="9999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420.050,00</w:t>
            </w:r>
          </w:p>
        </w:tc>
        <w:tc>
          <w:tcPr>
            <w:tcW w:w="1282" w:type="dxa"/>
            <w:shd w:val="clear" w:color="auto" w:fill="9999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9999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420.050,00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A101204 OSTALE POTREBE PREDŠKOLSKI ODGOJ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45.050,00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45.050,00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45.050,00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45.050,00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09 Obrazovanje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45.050,00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45.050,00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45.050,00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45.050,00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 dane u inozemstvo i unutar općeg proračuna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21.200,00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21.200,00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363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Pomoći unutar općeg proračuna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21.200,00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21.200,00</w:t>
            </w:r>
          </w:p>
        </w:tc>
      </w:tr>
      <w:tr w:rsidR="007927CA">
        <w:trPr>
          <w:trHeight w:val="218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Ostali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23.850,00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23.850,00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381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Tekuće donacije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23.850,00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23.850,00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K101202 INVESTICIJSKA ULAGANJA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375.000,00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375.000,00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178.000,00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178.000,00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09 Obrazovanje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178.000,00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178.000,00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Ostali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386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Kapitalne pomoći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150.000,00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150.000,00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proizvedene dugotrajne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421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Građevinski objekti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28.000,00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28.000,00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4.1. POMOĆI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197.000,00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197.000,00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09 Obrazovanje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197.000,00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197.000,00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197.000,00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197.000,00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proizvedene dugotrajne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197.000,00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197.000,00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421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Građevinski objekti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197.000,00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197.000,00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9999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 1014 OBNOVE I ZAŠTITE SPOMENIKA KULTURE</w:t>
            </w:r>
          </w:p>
        </w:tc>
        <w:tc>
          <w:tcPr>
            <w:tcW w:w="1373" w:type="dxa"/>
            <w:shd w:val="clear" w:color="auto" w:fill="9999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1.062.343,24</w:t>
            </w:r>
          </w:p>
        </w:tc>
        <w:tc>
          <w:tcPr>
            <w:tcW w:w="1282" w:type="dxa"/>
            <w:shd w:val="clear" w:color="auto" w:fill="9999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9999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1.062.343,24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Tekući projekt T101401 ZAŠTITA SPOMENIKA KULTURE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362.343,24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362.343,24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125.000,00</w:t>
            </w:r>
          </w:p>
        </w:tc>
      </w:tr>
      <w:tr w:rsidR="007927CA">
        <w:trPr>
          <w:trHeight w:val="218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08 Rekreacija, kultura i religija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30.000,00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30.000,00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proizvedene dugotrajne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422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Postrojenja i oprema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95.000,00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95.000,00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3.1. PRIHODI ZA POSEBNE NAMJENE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08 Rekreacija, kultura i religija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65.000,00</w:t>
            </w:r>
          </w:p>
        </w:tc>
      </w:tr>
    </w:tbl>
    <w:p w:rsidR="007927CA" w:rsidRDefault="007927CA">
      <w:pPr>
        <w:rPr>
          <w:sz w:val="18"/>
        </w:rPr>
        <w:sectPr w:rsidR="007927CA">
          <w:pgSz w:w="16840" w:h="11910" w:orient="landscape"/>
          <w:pgMar w:top="1100" w:right="1020" w:bottom="280" w:left="820" w:header="720" w:footer="720" w:gutter="0"/>
          <w:cols w:space="720"/>
        </w:sectPr>
      </w:pPr>
    </w:p>
    <w:p w:rsidR="007927CA" w:rsidRDefault="007927CA">
      <w:pPr>
        <w:pStyle w:val="Tijeloteksta"/>
        <w:rPr>
          <w:rFonts w:ascii="Times New Roman"/>
          <w:sz w:val="29"/>
        </w:r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810"/>
        <w:gridCol w:w="1373"/>
        <w:gridCol w:w="1282"/>
        <w:gridCol w:w="1374"/>
      </w:tblGrid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15.000,00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proizvedene dugotrajne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422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Postrojenja i oprema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50.000,00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50.000,00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4.1. POMOĆI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08 Rekreacija, kultura i religija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</w:tr>
      <w:tr w:rsidR="007927CA">
        <w:trPr>
          <w:trHeight w:val="206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80.000,00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80.000,00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7.6. Višak prihoda iz prethodne godine -Grad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92.343,24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92.343,24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08 Rekreacija, kultura i religija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92.343,24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92.343,24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92.343,24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92.343,24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92.343,24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92.343,24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92.343,24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92.343,24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Tekući projekt T101402 SANACIJA KAŠTELA PETRAPILOSA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700.000,00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206.883,15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206.883,15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08 Rekreacija, kultura i religija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206.883,15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206.883,15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206.883,15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206.883,15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 dane u inozemstvo i unutar općeg proračuna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206.883,15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206.883,15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363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Pomoći unutar općeg proračuna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206.883,15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206.883,15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3.1. PRIHODI ZA POSEBNE NAMJENE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93.116,85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93.116,85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08 Rekreacija, kultura i religija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93.116,85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93.116,85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93.116,85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93.116,85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 dane u inozemstvo i unutar općeg proračuna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93.116,85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93.116,85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363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Pomoći unutar općeg proračuna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93.116,85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93.116,85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7.6. Višak prihoda iz prethodne godine -Grad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08 Rekreacija, kultura i religija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400.000,00</w:t>
            </w:r>
          </w:p>
        </w:tc>
      </w:tr>
      <w:tr w:rsidR="007927CA">
        <w:trPr>
          <w:trHeight w:val="218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 dane u inozemstvo i unutar općeg proračuna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363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Pomoći unutar općeg proračuna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400.000,00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400.000,00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9999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 1015 OSTALE POTREBE U KULTURI</w:t>
            </w:r>
          </w:p>
        </w:tc>
        <w:tc>
          <w:tcPr>
            <w:tcW w:w="1373" w:type="dxa"/>
            <w:shd w:val="clear" w:color="auto" w:fill="9999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335.000,00</w:t>
            </w:r>
          </w:p>
        </w:tc>
        <w:tc>
          <w:tcPr>
            <w:tcW w:w="1282" w:type="dxa"/>
            <w:shd w:val="clear" w:color="auto" w:fill="9999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9999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335.000,00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A101502 UDRUGE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325.000,00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325.000,00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325.000,00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325.000,00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08 Rekreacija, kultura i religija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325.000,00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325.000,00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325.000,00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Ostali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325.000,00</w:t>
            </w:r>
          </w:p>
        </w:tc>
      </w:tr>
    </w:tbl>
    <w:p w:rsidR="007927CA" w:rsidRDefault="007927CA">
      <w:pPr>
        <w:rPr>
          <w:sz w:val="18"/>
        </w:rPr>
        <w:sectPr w:rsidR="007927CA">
          <w:pgSz w:w="16840" w:h="11910" w:orient="landscape"/>
          <w:pgMar w:top="1100" w:right="1020" w:bottom="280" w:left="820" w:header="720" w:footer="720" w:gutter="0"/>
          <w:cols w:space="720"/>
        </w:sectPr>
      </w:pPr>
    </w:p>
    <w:p w:rsidR="007927CA" w:rsidRDefault="007927CA">
      <w:pPr>
        <w:pStyle w:val="Tijeloteksta"/>
        <w:rPr>
          <w:rFonts w:ascii="Times New Roman"/>
          <w:sz w:val="29"/>
        </w:r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810"/>
        <w:gridCol w:w="1373"/>
        <w:gridCol w:w="1282"/>
        <w:gridCol w:w="1374"/>
      </w:tblGrid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381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Tekuće donacije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325.000,00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325.000,00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A101503 SUFINANCIRANJE TISKANJA PUBLIKACIJA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08 Rekreacija, kultura i religija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9999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 1016 PROGRAM JAVNIH POTREBA U SPORTU</w:t>
            </w:r>
          </w:p>
        </w:tc>
        <w:tc>
          <w:tcPr>
            <w:tcW w:w="1373" w:type="dxa"/>
            <w:shd w:val="clear" w:color="auto" w:fill="9999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1.513.500,00</w:t>
            </w:r>
          </w:p>
        </w:tc>
        <w:tc>
          <w:tcPr>
            <w:tcW w:w="1282" w:type="dxa"/>
            <w:shd w:val="clear" w:color="auto" w:fill="9999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9999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1.513.500,00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A101602 STRUČNA SLUŽBA ZAJEDNICE SPORTSKIH UDRUGA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125.000,00</w:t>
            </w:r>
          </w:p>
        </w:tc>
      </w:tr>
      <w:tr w:rsidR="007927CA">
        <w:trPr>
          <w:trHeight w:val="218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08 Rekreacija, kultura i religija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Ostali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381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Tekuće donacije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125.000,00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125.000,00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A101603 SPORTSKE UDRUGE I KLUBOVI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1.258.500,00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1.258.500,00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949.857,33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949.857,33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08 Rekreacija, kultura i religija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949.857,33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949.857,33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949.857,33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949.857,33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Ostali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949.857,33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949.857,33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381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Tekuće donacije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949.857,33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949.857,33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4.1. POMOĆI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308.642,67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308.642,67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08 Rekreacija, kultura i religija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308.642,67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308.642,67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308.642,67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308.642,67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Ostali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308.642,67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308.642,67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381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Tekuće donacije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308.642,67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308.642,67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A101604 ODRŽAVANJE SPORTSKIH OBJEKATA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3.3. PRIHODI ZA POSEBNE NAMJENE KOMUNALNA NAKNADA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08 Rekreacija, kultura i religija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</w:tr>
      <w:tr w:rsidR="007927CA">
        <w:trPr>
          <w:trHeight w:val="218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Ostali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381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Tekuće donacije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80.000,00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80.000,00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A101605 OSTALE POTREBE U SPORTU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08 Rekreacija, kultura i religija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Ostali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381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Tekuće donacije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50.000,00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50.000,00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9999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 1017 PROGRAM JAVNIH POTREBA U SOCIJALNOJ SKRBI</w:t>
            </w:r>
          </w:p>
        </w:tc>
        <w:tc>
          <w:tcPr>
            <w:tcW w:w="1373" w:type="dxa"/>
            <w:shd w:val="clear" w:color="auto" w:fill="9999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800.450,00</w:t>
            </w:r>
          </w:p>
        </w:tc>
        <w:tc>
          <w:tcPr>
            <w:tcW w:w="1282" w:type="dxa"/>
            <w:shd w:val="clear" w:color="auto" w:fill="9999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950,00</w:t>
            </w:r>
          </w:p>
        </w:tc>
        <w:tc>
          <w:tcPr>
            <w:tcW w:w="1374" w:type="dxa"/>
            <w:shd w:val="clear" w:color="auto" w:fill="9999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801.400,00</w:t>
            </w:r>
          </w:p>
        </w:tc>
      </w:tr>
    </w:tbl>
    <w:p w:rsidR="007927CA" w:rsidRDefault="007927CA">
      <w:pPr>
        <w:rPr>
          <w:sz w:val="18"/>
        </w:rPr>
        <w:sectPr w:rsidR="007927CA">
          <w:pgSz w:w="16840" w:h="11910" w:orient="landscape"/>
          <w:pgMar w:top="1100" w:right="1020" w:bottom="280" w:left="820" w:header="720" w:footer="720" w:gutter="0"/>
          <w:cols w:space="720"/>
        </w:sectPr>
      </w:pPr>
    </w:p>
    <w:p w:rsidR="007927CA" w:rsidRDefault="007927CA">
      <w:pPr>
        <w:pStyle w:val="Tijeloteksta"/>
        <w:rPr>
          <w:rFonts w:ascii="Times New Roman"/>
          <w:sz w:val="29"/>
        </w:r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810"/>
        <w:gridCol w:w="1373"/>
        <w:gridCol w:w="1282"/>
        <w:gridCol w:w="1374"/>
      </w:tblGrid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A101702 POTICANJE DEMOGRAFSKE OBNOVE STANOVNIŠTVA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130.000,00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10 Socijalna zaštita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Naknade građanima i kućanstvima na temelju osiguranja i druge naknade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372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Ostale naknade građanima i kućanstvima iz proračuna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130.000,00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140.000,00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A101705 MATERIJALNA ZAŠTITA BORACA I VOJNIH INVALIDA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19.700,00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17.600,00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37.300,00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19.700,00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17.600,00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37.300,00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10 Socijalna zaštita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19.700,00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17.600,00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37.300,00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19.700,00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17.600,00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37.300,00</w:t>
            </w:r>
          </w:p>
        </w:tc>
      </w:tr>
      <w:tr w:rsidR="007927CA">
        <w:trPr>
          <w:trHeight w:val="218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Naknade građanima i kućanstvima na temelju osiguranja i druge naknade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19.700,00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17.600,00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37.300,00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372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Ostale naknade građanima i kućanstvima iz proračuna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19.700,00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17.600,00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37.300,00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A101706 UDRUGE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331.000,00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331.000,00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331.000,00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331.000,00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331.000,00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331.000,00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331.000,00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331.000,00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21.000,00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21.000,00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Ostali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310.000,00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381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Tekuće donacije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310.000,00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310.000,00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A101707 Naknada za podmirenje troškova stanovanja korisnicima ZMN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41.000,00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-7.600,00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33.400,00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-7.600,00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33.400,00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10 Socijalna zaštita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-7.600,00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33.400,00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-7.600,00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33.400,00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Naknade građanima i kućanstvima na temelju osiguranja i druge naknade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-7.600,00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33.400,00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372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Ostale naknade građanima i kućanstvima iz proračuna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41.000,00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-7.600,00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33.400,00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A101708 Naknada za podmirenje troškova stanovanja korisnicima temeljem Odluke o socijlnoj skrbi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10 Socijalna zaštita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</w:tr>
      <w:tr w:rsidR="007927CA">
        <w:trPr>
          <w:trHeight w:val="218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Naknade građanima i kućanstvima na temelju osiguranja i druge naknade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372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Ostale naknade građanima i kućanstvima iz proračuna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60.000,00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60.000,00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A101709 Naknada za podmirenje troškova ogrjeva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4.750,00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5.700,00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4.1. POMOĆI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4.750,00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5.700,00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10 Socijalna zaštita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4.750,00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5.700,00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4.750,00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5.700,00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Naknade građanima i kućanstvima na temelju osiguranja i druge naknade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4.750,00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5.700,00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372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Ostale naknade građanima i kućanstvima iz proračuna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4.750,00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950,00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5.700,00</w:t>
            </w:r>
          </w:p>
        </w:tc>
      </w:tr>
    </w:tbl>
    <w:p w:rsidR="007927CA" w:rsidRDefault="007927CA">
      <w:pPr>
        <w:spacing w:line="186" w:lineRule="exact"/>
        <w:rPr>
          <w:sz w:val="18"/>
        </w:rPr>
        <w:sectPr w:rsidR="007927CA">
          <w:pgSz w:w="16840" w:h="11910" w:orient="landscape"/>
          <w:pgMar w:top="1100" w:right="1020" w:bottom="280" w:left="820" w:header="720" w:footer="720" w:gutter="0"/>
          <w:cols w:space="720"/>
        </w:sectPr>
      </w:pPr>
    </w:p>
    <w:p w:rsidR="007927CA" w:rsidRDefault="007927CA">
      <w:pPr>
        <w:pStyle w:val="Tijeloteksta"/>
        <w:rPr>
          <w:rFonts w:ascii="Times New Roman"/>
          <w:sz w:val="29"/>
        </w:r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810"/>
        <w:gridCol w:w="1373"/>
        <w:gridCol w:w="1282"/>
        <w:gridCol w:w="1374"/>
      </w:tblGrid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A101710 Naknada za boravak djece u jaslicama i vrtiću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-5.000,00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-5.000,00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10 Socijalna zaštita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-5.000,00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-5.000,00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Naknade građanima i kućanstvima na temelju osiguranja i druge naknade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-5.000,00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372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Ostale naknade građanima i kućanstvima iz proračuna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-5.000,00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A101711 Naknada za prehranu djece u osnovnoj školi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10 Socijalna zaštita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</w:tr>
      <w:tr w:rsidR="007927CA">
        <w:trPr>
          <w:trHeight w:val="218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Naknade građanima i kućanstvima na temelju osiguranja i druge naknade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372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Ostale naknade građanima i kućanstvima iz proračuna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15.000,00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A101712 Naknada za produženi boravak učenika u osnovnoj školi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10 Socijalna zaštita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Naknade građanima i kućanstvima na temelju osiguranja i druge naknade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372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Ostale naknade građanima i kućanstvima iz proračuna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A101713 Naknada za troškove prijevoza djece na rehabilitaciju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-6.000,00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-6.000,00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10 Socijalna zaštita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-6.000,00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-6.000,00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Naknade građanima i kućanstvima na temelju osiguranja i druge naknade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-6.000,00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372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Ostale naknade građanima i kućanstvima iz proračuna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-6.000,00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14.000,00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A101714 Topli obrok građanima u socijalnoj potrebi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-2.000,00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-2.000,00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10 Socijalna zaštita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-2.000,00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-2.000,00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Naknade građanima i kućanstvima na temelju osiguranja i druge naknade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-2.000,00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</w:tr>
      <w:tr w:rsidR="007927CA">
        <w:trPr>
          <w:trHeight w:val="206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372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Ostale naknade građanima i kućanstvima iz proračuna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3.000,00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-2.000,00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A101715 Pomoć u kupnji udžbenika obiteljima u socijalnoj potrebi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10 Socijalna zaštita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Naknade građanima i kućanstvima na temelju osiguranja i druge naknade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372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Ostale naknade građanima i kućanstvima iz proračuna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A101716 Jednokratne naknade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95.000,00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95.000,00</w:t>
            </w:r>
          </w:p>
        </w:tc>
      </w:tr>
    </w:tbl>
    <w:p w:rsidR="007927CA" w:rsidRDefault="007927CA">
      <w:pPr>
        <w:rPr>
          <w:sz w:val="18"/>
        </w:rPr>
        <w:sectPr w:rsidR="007927CA">
          <w:pgSz w:w="16840" w:h="11910" w:orient="landscape"/>
          <w:pgMar w:top="1100" w:right="1020" w:bottom="280" w:left="820" w:header="720" w:footer="720" w:gutter="0"/>
          <w:cols w:space="720"/>
        </w:sectPr>
      </w:pPr>
    </w:p>
    <w:p w:rsidR="007927CA" w:rsidRDefault="007927CA">
      <w:pPr>
        <w:pStyle w:val="Tijeloteksta"/>
        <w:rPr>
          <w:rFonts w:ascii="Times New Roman"/>
          <w:sz w:val="29"/>
        </w:r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810"/>
        <w:gridCol w:w="1373"/>
        <w:gridCol w:w="1282"/>
        <w:gridCol w:w="1374"/>
      </w:tblGrid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10 Socijalna zaštita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Naknade građanima i kućanstvima na temelju osiguranja i druge naknade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372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Ostale naknade građanima i kućanstvima iz proračuna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95.000,00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95.000,00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A101717 Stalna mjesečna novčana pomoć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41.000,00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-5.000,00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-5.000,00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10 Socijalna zaštita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-5.000,00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-5.000,00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Naknade građanima i kućanstvima na temelju osiguranja i druge naknade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-5.000,00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372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Ostale naknade građanima i kućanstvima iz proračuna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41.000,00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-5.000,00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36.000,00</w:t>
            </w:r>
          </w:p>
        </w:tc>
      </w:tr>
      <w:tr w:rsidR="007927CA">
        <w:trPr>
          <w:trHeight w:val="218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A101718 Naknade za plaćanje pogrebnih troškova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-2.000,00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-2.000,00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10 Socijalna zaštita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-2.000,00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-2.000,00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Naknade građanima i kućanstvima na temelju osiguranja i druge naknade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-2.000,00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372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Ostale naknade građanima i kućanstvima iz proračuna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3.000,00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-2.000,00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9999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 1018 PROGRAM JAVNIH POTREBA U ZDRAVSTVU</w:t>
            </w:r>
          </w:p>
        </w:tc>
        <w:tc>
          <w:tcPr>
            <w:tcW w:w="1373" w:type="dxa"/>
            <w:shd w:val="clear" w:color="auto" w:fill="9999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225.864,60</w:t>
            </w:r>
          </w:p>
        </w:tc>
        <w:tc>
          <w:tcPr>
            <w:tcW w:w="1282" w:type="dxa"/>
            <w:shd w:val="clear" w:color="auto" w:fill="9999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9999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225.864,60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A101801 ZDRAVSTVENI PROGRAM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225.864,60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225.864,60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225.864,60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225.864,60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07 Zdravstvo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225.864,60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225.864,60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225.864,60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225.864,60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40.000,00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40.000,00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 dane u inozemstvo i unutar općeg proračuna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74.020,00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74.020,00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363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Pomoći unutar općeg proračuna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74.020,00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74.020,00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Ostali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111.844,60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111.844,60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381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Tekuće donacije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111.844,60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111.844,60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9999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 1001 RASHODI ZA AKTIVNOSTI U TURIZMU</w:t>
            </w:r>
          </w:p>
        </w:tc>
        <w:tc>
          <w:tcPr>
            <w:tcW w:w="1373" w:type="dxa"/>
            <w:shd w:val="clear" w:color="auto" w:fill="9999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401.500,00</w:t>
            </w:r>
          </w:p>
        </w:tc>
        <w:tc>
          <w:tcPr>
            <w:tcW w:w="1282" w:type="dxa"/>
            <w:shd w:val="clear" w:color="auto" w:fill="9999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9999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401.500,00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A103501 RASHODI ZA AKTIVNOSTI U TURIZMU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164.000,00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164.000,00</w:t>
            </w:r>
          </w:p>
        </w:tc>
      </w:tr>
      <w:tr w:rsidR="007927CA">
        <w:trPr>
          <w:trHeight w:val="218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164.000,00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164.000,00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04 Ekonomski poslovi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164.000,00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164.000,00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164.000,00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164.000,00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Ostali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164.000,00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164.000,00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381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Tekuće donacije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164.000,00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164.000,00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K103503 Izrada Strateškog plana razvoja turizma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237.500,00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237.500,00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4.1. POMOĆI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237.500,00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237.500,00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04 Ekonomski poslovi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237.500,00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237.500,00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237.500,00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237.500,00</w:t>
            </w:r>
          </w:p>
        </w:tc>
      </w:tr>
    </w:tbl>
    <w:p w:rsidR="007927CA" w:rsidRDefault="007927CA">
      <w:pPr>
        <w:rPr>
          <w:sz w:val="18"/>
        </w:rPr>
        <w:sectPr w:rsidR="007927CA">
          <w:pgSz w:w="16840" w:h="11910" w:orient="landscape"/>
          <w:pgMar w:top="1100" w:right="1020" w:bottom="280" w:left="820" w:header="720" w:footer="720" w:gutter="0"/>
          <w:cols w:space="720"/>
        </w:sectPr>
      </w:pPr>
    </w:p>
    <w:p w:rsidR="007927CA" w:rsidRDefault="007927CA">
      <w:pPr>
        <w:pStyle w:val="Tijeloteksta"/>
        <w:rPr>
          <w:rFonts w:ascii="Times New Roman"/>
          <w:sz w:val="29"/>
        </w:r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810"/>
        <w:gridCol w:w="1373"/>
        <w:gridCol w:w="1282"/>
        <w:gridCol w:w="1374"/>
      </w:tblGrid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neproizvedene dugotrajne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237.500,00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237.500,00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412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Nematerijalna imovina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237.500,00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237.500,00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9999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 1033 Projekt InCITY</w:t>
            </w:r>
          </w:p>
        </w:tc>
        <w:tc>
          <w:tcPr>
            <w:tcW w:w="1373" w:type="dxa"/>
            <w:shd w:val="clear" w:color="auto" w:fill="9999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60.127,50</w:t>
            </w:r>
          </w:p>
        </w:tc>
        <w:tc>
          <w:tcPr>
            <w:tcW w:w="1282" w:type="dxa"/>
            <w:shd w:val="clear" w:color="auto" w:fill="9999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9999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60.127,50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A103301 PROJEKT InCITY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60.127,50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60.127,50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4.1. POMOĆI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60.127,50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60.127,50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04 Ekonomski poslovi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60.127,50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60.127,50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60.127,50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60.127,50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zaposlene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21.542,00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21.542,00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Plaće (Bruto)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21.542,00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21.542,00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38.585,50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38.585,50</w:t>
            </w:r>
          </w:p>
        </w:tc>
      </w:tr>
      <w:tr w:rsidR="007927CA">
        <w:trPr>
          <w:trHeight w:val="206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Naknade troškova zaposlenima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w w:val="95"/>
                <w:sz w:val="18"/>
              </w:rPr>
              <w:t>308,00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308,00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materijal i energiju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3.277,50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3.277,50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25.000,00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9999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 1030 Projekt RESTAURA</w:t>
            </w:r>
          </w:p>
        </w:tc>
        <w:tc>
          <w:tcPr>
            <w:tcW w:w="1373" w:type="dxa"/>
            <w:shd w:val="clear" w:color="auto" w:fill="9999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793.230,17</w:t>
            </w:r>
          </w:p>
        </w:tc>
        <w:tc>
          <w:tcPr>
            <w:tcW w:w="1282" w:type="dxa"/>
            <w:shd w:val="clear" w:color="auto" w:fill="9999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9999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793.230,17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A103001 Projekt RESTAURA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793.230,17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793.230,17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118.984,54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118.984,54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118.984,54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118.984,54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89.284,54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89.284,54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zaposlene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31.500,01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31.500,01</w:t>
            </w:r>
          </w:p>
        </w:tc>
      </w:tr>
      <w:tr w:rsidR="007927CA">
        <w:trPr>
          <w:trHeight w:val="206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Plaće (Bruto)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30.504,94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30.504,94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Doprinosi na plaće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w w:val="95"/>
                <w:sz w:val="18"/>
              </w:rPr>
              <w:t>995,07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995,07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57.784,53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57.784,53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Naknade troškova zaposlenima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2.550,00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2.550,00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materijal i energiju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3.600,00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3.600,00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43.084,53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43.084,53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8.550,00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8.550,00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29.700,00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29.700,00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neproizvedene dugotrajne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29.700,00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29.700,00</w:t>
            </w:r>
          </w:p>
        </w:tc>
      </w:tr>
      <w:tr w:rsidR="007927CA">
        <w:trPr>
          <w:trHeight w:val="206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412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Nematerijalna imovina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29.700,00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29.700,00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4.1. POMOĆI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674.245,63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674.245,63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674.245,63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674.245,63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505.945,63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505.945,63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zaposlene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178.499,99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178.499,99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Plaće (Bruto)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172.861,28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172.861,28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Doprinosi na plaće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5.638,71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5.638,71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327.445,64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327.445,64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Naknade troškova zaposlenima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14.450,00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14.450,00</w:t>
            </w:r>
          </w:p>
        </w:tc>
      </w:tr>
    </w:tbl>
    <w:p w:rsidR="007927CA" w:rsidRDefault="007927CA">
      <w:pPr>
        <w:spacing w:line="186" w:lineRule="exact"/>
        <w:rPr>
          <w:sz w:val="18"/>
        </w:rPr>
        <w:sectPr w:rsidR="007927CA">
          <w:pgSz w:w="16840" w:h="11910" w:orient="landscape"/>
          <w:pgMar w:top="1100" w:right="1020" w:bottom="280" w:left="820" w:header="720" w:footer="720" w:gutter="0"/>
          <w:cols w:space="720"/>
        </w:sectPr>
      </w:pPr>
    </w:p>
    <w:p w:rsidR="007927CA" w:rsidRDefault="007927CA">
      <w:pPr>
        <w:pStyle w:val="Tijeloteksta"/>
        <w:rPr>
          <w:rFonts w:ascii="Times New Roman"/>
          <w:sz w:val="29"/>
        </w:r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810"/>
        <w:gridCol w:w="1373"/>
        <w:gridCol w:w="1282"/>
        <w:gridCol w:w="1374"/>
      </w:tblGrid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materijal i energiju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20.400,00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20.400,00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244.145,64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244.145,64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48.450,00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48.450,00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168.300,00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168.300,00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neproizvedene dugotrajne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168.300,00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168.300,00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412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Nematerijalna imovina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168.300,00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168.300,00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9999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 1000 Projekt KulTourSpirit</w:t>
            </w:r>
          </w:p>
        </w:tc>
        <w:tc>
          <w:tcPr>
            <w:tcW w:w="1373" w:type="dxa"/>
            <w:shd w:val="clear" w:color="auto" w:fill="9999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1.014.887,50</w:t>
            </w:r>
          </w:p>
        </w:tc>
        <w:tc>
          <w:tcPr>
            <w:tcW w:w="1282" w:type="dxa"/>
            <w:shd w:val="clear" w:color="auto" w:fill="9999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9999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1.014.887,50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A100001 Projekt KulTourSpirit ''Palača Moretti i Karolinina kuća''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1.014.887,50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1.014.887,50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3.2. PRIHODI ZA POSEBNE NAMJENE KOMUNALNI DOPRINOS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201.370,56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201.370,56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06 Usluge unapređenja stanovanja i zajednice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201.370,56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201.370,56</w:t>
            </w:r>
          </w:p>
        </w:tc>
      </w:tr>
      <w:tr w:rsidR="007927CA">
        <w:trPr>
          <w:trHeight w:val="218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15.079,03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15.079,03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15.079,03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15.079,03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15.079,03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15.079,03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186.291,53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186.291,53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neproizvedene dugotrajne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186.291,53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186.291,53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412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Nematerijalna imovina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186.291,53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186.291,53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3.3. PRIHODI ZA POSEBNE NAMJENE KOMUNALNA NAKNADA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8.130,67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8.130,67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06 Usluge unapređenja stanovanja i zajednice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8.130,67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8.130,67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8.130,67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8.130,67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8.130,67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8.130,67</w:t>
            </w:r>
          </w:p>
        </w:tc>
      </w:tr>
      <w:tr w:rsidR="007927CA">
        <w:trPr>
          <w:trHeight w:val="206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8.130,67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8.130,67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4.1. POMOĆI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788.305,02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788.305,02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06 Usluge unapređenja stanovanja i zajednice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788.305,02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788.305,02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271.959,05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271.959,05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271.959,05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271.959,05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271.959,05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271.959,05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516.345,97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516.345,97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neproizvedene dugotrajne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516.345,97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516.345,97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412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Nematerijalna imovina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516.345,97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516.345,97</w:t>
            </w:r>
          </w:p>
        </w:tc>
      </w:tr>
      <w:tr w:rsidR="007927CA">
        <w:trPr>
          <w:trHeight w:val="218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6.1. PRIHODI OD PRODAJE NEFINANCIJSKE IMOVINE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17.081,25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17.081,25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06 Usluge unapređenja stanovanja i zajednice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17.081,25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17.081,25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17.081,25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17.081,25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17.081,25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17.081,25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17.081,25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17.081,25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00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Glava 20002 VATROGASNE SLUŽBE</w:t>
            </w:r>
          </w:p>
        </w:tc>
        <w:tc>
          <w:tcPr>
            <w:tcW w:w="1373" w:type="dxa"/>
            <w:shd w:val="clear" w:color="auto" w:fill="0000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3.241.285,29</w:t>
            </w:r>
          </w:p>
        </w:tc>
        <w:tc>
          <w:tcPr>
            <w:tcW w:w="1282" w:type="dxa"/>
            <w:shd w:val="clear" w:color="auto" w:fill="0000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36.821,76</w:t>
            </w:r>
          </w:p>
        </w:tc>
        <w:tc>
          <w:tcPr>
            <w:tcW w:w="1374" w:type="dxa"/>
            <w:shd w:val="clear" w:color="auto" w:fill="0000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3.278.107,05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3366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Proračunski korisnik 36250 Javna vatrogasna postrojba</w:t>
            </w:r>
          </w:p>
        </w:tc>
        <w:tc>
          <w:tcPr>
            <w:tcW w:w="1373" w:type="dxa"/>
            <w:shd w:val="clear" w:color="auto" w:fill="3366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3.241.285,29</w:t>
            </w:r>
          </w:p>
        </w:tc>
        <w:tc>
          <w:tcPr>
            <w:tcW w:w="1282" w:type="dxa"/>
            <w:shd w:val="clear" w:color="auto" w:fill="3366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36.821,76</w:t>
            </w:r>
          </w:p>
        </w:tc>
        <w:tc>
          <w:tcPr>
            <w:tcW w:w="1374" w:type="dxa"/>
            <w:shd w:val="clear" w:color="auto" w:fill="3366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3.278.107,05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9999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 1004 FINANCIRANJE DECENTRALIZIRANIH FUNKCIJA VATROGASTVA</w:t>
            </w:r>
          </w:p>
        </w:tc>
        <w:tc>
          <w:tcPr>
            <w:tcW w:w="1373" w:type="dxa"/>
            <w:shd w:val="clear" w:color="auto" w:fill="9999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2.600.085,29</w:t>
            </w:r>
          </w:p>
        </w:tc>
        <w:tc>
          <w:tcPr>
            <w:tcW w:w="1282" w:type="dxa"/>
            <w:shd w:val="clear" w:color="auto" w:fill="9999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36.821,76</w:t>
            </w:r>
          </w:p>
        </w:tc>
        <w:tc>
          <w:tcPr>
            <w:tcW w:w="1374" w:type="dxa"/>
            <w:shd w:val="clear" w:color="auto" w:fill="9999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2.636.907,05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A100401 REDOVNA DJELATNOST JAVNE VATROGASNE POSTROJBE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2.600.085,29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36.821,76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2.636.907,05</w:t>
            </w:r>
          </w:p>
        </w:tc>
      </w:tr>
    </w:tbl>
    <w:p w:rsidR="007927CA" w:rsidRDefault="007927CA">
      <w:pPr>
        <w:rPr>
          <w:sz w:val="18"/>
        </w:rPr>
        <w:sectPr w:rsidR="007927CA">
          <w:pgSz w:w="16840" w:h="11910" w:orient="landscape"/>
          <w:pgMar w:top="1100" w:right="1020" w:bottom="280" w:left="820" w:header="720" w:footer="720" w:gutter="0"/>
          <w:cols w:space="720"/>
        </w:sectPr>
      </w:pPr>
    </w:p>
    <w:p w:rsidR="007927CA" w:rsidRDefault="007927CA">
      <w:pPr>
        <w:pStyle w:val="Tijeloteksta"/>
        <w:rPr>
          <w:rFonts w:ascii="Times New Roman"/>
          <w:sz w:val="29"/>
        </w:r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810"/>
        <w:gridCol w:w="1373"/>
        <w:gridCol w:w="1282"/>
        <w:gridCol w:w="1374"/>
      </w:tblGrid>
      <w:tr w:rsidR="007927CA">
        <w:trPr>
          <w:trHeight w:val="217"/>
        </w:trPr>
        <w:tc>
          <w:tcPr>
            <w:tcW w:w="9638" w:type="dxa"/>
            <w:gridSpan w:val="2"/>
            <w:shd w:val="clear" w:color="auto" w:fill="CCFFCC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Korisnik 100401 Javna vatrogasna postrojba</w:t>
            </w:r>
          </w:p>
        </w:tc>
        <w:tc>
          <w:tcPr>
            <w:tcW w:w="1373" w:type="dxa"/>
            <w:shd w:val="clear" w:color="auto" w:fill="CCFFCC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2.600.085,29</w:t>
            </w:r>
          </w:p>
        </w:tc>
        <w:tc>
          <w:tcPr>
            <w:tcW w:w="1282" w:type="dxa"/>
            <w:shd w:val="clear" w:color="auto" w:fill="CCFFCC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36.821,76</w:t>
            </w:r>
          </w:p>
        </w:tc>
        <w:tc>
          <w:tcPr>
            <w:tcW w:w="1374" w:type="dxa"/>
            <w:shd w:val="clear" w:color="auto" w:fill="CCFFCC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2.636.907,05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4.1. POMOĆI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2.538.479,00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36.821,76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2.575.300,76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03 Javni red i sigurnost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2.538.479,00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36.821,76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2.575.300,76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2.538.479,00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2.538.479,00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zaposlene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2.284.631,10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2.284.631,10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Plaće (Bruto)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sz w:val="18"/>
              </w:rPr>
              <w:t>1.825.469,60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sz w:val="18"/>
              </w:rPr>
              <w:t>1.825.469,60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Doprinosi na plaće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459.161,50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459.161,50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250.847,90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250.847,90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Naknade troškova zaposlenima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116.095,00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-6.348,00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109.747,00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materijal i energiju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104.672,90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-1.321,72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103.351,18</w:t>
            </w:r>
          </w:p>
        </w:tc>
      </w:tr>
      <w:tr w:rsidR="007927CA">
        <w:trPr>
          <w:trHeight w:val="206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30.080,00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7.669,72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37.749,72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Financijski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343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financijski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3.000,00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3.000,00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36.821,76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36.821,76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proizvedene dugotrajne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36.821,76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36.821,76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422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Postrojenja i oprema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36.821,76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36.821,76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7.9. Višak prihoda JVP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61.606,29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61.606,29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03 Javni red i sigurnost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61.606,29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61.606,29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46.606,29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46.606,29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46.606,29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46.606,29</w:t>
            </w:r>
          </w:p>
        </w:tc>
      </w:tr>
      <w:tr w:rsidR="007927CA">
        <w:trPr>
          <w:trHeight w:val="206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materijal i energiju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36.606,29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36.606,29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proizvedene dugotrajne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422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Postrojenja i oprema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15.000,00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9999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 1005 FINANCIRANJE VATROGASTVA IZNAD MINIMALNOG STANDARDA</w:t>
            </w:r>
          </w:p>
        </w:tc>
        <w:tc>
          <w:tcPr>
            <w:tcW w:w="1373" w:type="dxa"/>
            <w:shd w:val="clear" w:color="auto" w:fill="9999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641.200,00</w:t>
            </w:r>
          </w:p>
        </w:tc>
        <w:tc>
          <w:tcPr>
            <w:tcW w:w="1282" w:type="dxa"/>
            <w:shd w:val="clear" w:color="auto" w:fill="9999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9999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641.200,00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A100501 RASHODI ZA ZAPOSLENE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354.630,40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354.630,40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FFCC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Korisnik 100401 Javna vatrogasna postrojba</w:t>
            </w:r>
          </w:p>
        </w:tc>
        <w:tc>
          <w:tcPr>
            <w:tcW w:w="1373" w:type="dxa"/>
            <w:shd w:val="clear" w:color="auto" w:fill="CCFFCC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354.630,40</w:t>
            </w:r>
          </w:p>
        </w:tc>
        <w:tc>
          <w:tcPr>
            <w:tcW w:w="1282" w:type="dxa"/>
            <w:shd w:val="clear" w:color="auto" w:fill="CCFFCC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FFCC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354.630,40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3.1. PRIHODI ZA POSEBNE NAMJENE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225.000,00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225.000,00</w:t>
            </w:r>
          </w:p>
        </w:tc>
      </w:tr>
      <w:tr w:rsidR="007927CA">
        <w:trPr>
          <w:trHeight w:val="218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03 Javni red i sigurnost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225.000,00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225.000,00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225.000,00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zaposlene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225.000,00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Plaće (Bruto)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170.868,46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170.868,46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Doprinosi na plaće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54.131,54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54.131,54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5.3. Donacije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129.630,40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129.630,40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03 Javni red i sigurnost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129.630,40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129.630,40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129.630,40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129.630,40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zaposlene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129.630,40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129.630,40</w:t>
            </w:r>
          </w:p>
        </w:tc>
      </w:tr>
    </w:tbl>
    <w:p w:rsidR="007927CA" w:rsidRDefault="007927CA">
      <w:pPr>
        <w:rPr>
          <w:sz w:val="18"/>
        </w:rPr>
        <w:sectPr w:rsidR="007927CA">
          <w:pgSz w:w="16840" w:h="11910" w:orient="landscape"/>
          <w:pgMar w:top="1100" w:right="1020" w:bottom="280" w:left="820" w:header="720" w:footer="720" w:gutter="0"/>
          <w:cols w:space="720"/>
        </w:sectPr>
      </w:pPr>
    </w:p>
    <w:p w:rsidR="007927CA" w:rsidRDefault="007927CA">
      <w:pPr>
        <w:pStyle w:val="Tijeloteksta"/>
        <w:rPr>
          <w:rFonts w:ascii="Times New Roman"/>
          <w:sz w:val="29"/>
        </w:r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810"/>
        <w:gridCol w:w="1373"/>
        <w:gridCol w:w="1282"/>
        <w:gridCol w:w="1374"/>
      </w:tblGrid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Plaće (Bruto)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110.343,03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110.343,03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Doprinosi na plaće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19.287,37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19.287,37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A100503 MATERIJALNI RASHODI IZNAD MINIMALNOG STANDARDA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286.569,60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286.569,60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FFCC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Korisnik 100401 Javna vatrogasna postrojba</w:t>
            </w:r>
          </w:p>
        </w:tc>
        <w:tc>
          <w:tcPr>
            <w:tcW w:w="1373" w:type="dxa"/>
            <w:shd w:val="clear" w:color="auto" w:fill="CCFFCC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286.569,60</w:t>
            </w:r>
          </w:p>
        </w:tc>
        <w:tc>
          <w:tcPr>
            <w:tcW w:w="1282" w:type="dxa"/>
            <w:shd w:val="clear" w:color="auto" w:fill="CCFFCC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FFCC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286.569,60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2.1. Vlastiti prihodi Javna vatrogasna postrojba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103.200,00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103.200,00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03 Javni red i sigurnost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103.200,00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103.200,00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99.700,00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99.700,00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99.700,00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99.700,00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Naknade troškova zaposlenima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2.300,00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2.300,00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materijal i energiju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76.500,00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76.500,00</w:t>
            </w:r>
          </w:p>
        </w:tc>
      </w:tr>
      <w:tr w:rsidR="007927CA">
        <w:trPr>
          <w:trHeight w:val="206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12.400,00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12.400,00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8.500,00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8.500,00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proizvedene dugotrajne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422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Postrojenja i oprema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3.500,00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3.500,00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4.6. Tekuća pomoć JVP - Općina Lanišće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03 Javni red i sigurnost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materijal i energiju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60.000,00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60.000,00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5.3. Donacije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123.369,60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123.369,60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03 Javni red i sigurnost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123.369,60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123.369,60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123.369,60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123.369,60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zaposlene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rashodi za zaposlene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79.000,00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79.000,00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44.369,60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44.369,60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44.369,60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44.369,60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00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Glava 20004 PREDŠKOLSKI ODGOJ</w:t>
            </w:r>
          </w:p>
        </w:tc>
        <w:tc>
          <w:tcPr>
            <w:tcW w:w="1373" w:type="dxa"/>
            <w:shd w:val="clear" w:color="auto" w:fill="0000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4.768.448,96</w:t>
            </w:r>
          </w:p>
        </w:tc>
        <w:tc>
          <w:tcPr>
            <w:tcW w:w="1282" w:type="dxa"/>
            <w:shd w:val="clear" w:color="auto" w:fill="0000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00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4.768.448,96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3366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Proračunski korisnik 36268 Dječji vrtić "Grdelin"</w:t>
            </w:r>
          </w:p>
        </w:tc>
        <w:tc>
          <w:tcPr>
            <w:tcW w:w="1373" w:type="dxa"/>
            <w:shd w:val="clear" w:color="auto" w:fill="3366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4.768.448,96</w:t>
            </w:r>
          </w:p>
        </w:tc>
        <w:tc>
          <w:tcPr>
            <w:tcW w:w="1282" w:type="dxa"/>
            <w:shd w:val="clear" w:color="auto" w:fill="3366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0,00</w:t>
            </w:r>
          </w:p>
        </w:tc>
        <w:tc>
          <w:tcPr>
            <w:tcW w:w="1374" w:type="dxa"/>
            <w:shd w:val="clear" w:color="auto" w:fill="3366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4.768.448,96</w:t>
            </w:r>
          </w:p>
        </w:tc>
      </w:tr>
      <w:tr w:rsidR="007927CA">
        <w:trPr>
          <w:trHeight w:val="218"/>
        </w:trPr>
        <w:tc>
          <w:tcPr>
            <w:tcW w:w="9638" w:type="dxa"/>
            <w:gridSpan w:val="2"/>
            <w:shd w:val="clear" w:color="auto" w:fill="9999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 1012 PREDŠKOLSKI ODGOJ</w:t>
            </w:r>
          </w:p>
        </w:tc>
        <w:tc>
          <w:tcPr>
            <w:tcW w:w="1373" w:type="dxa"/>
            <w:shd w:val="clear" w:color="auto" w:fill="9999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4.768.448,96</w:t>
            </w:r>
          </w:p>
        </w:tc>
        <w:tc>
          <w:tcPr>
            <w:tcW w:w="1282" w:type="dxa"/>
            <w:shd w:val="clear" w:color="auto" w:fill="9999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9999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4.768.448,96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A101201 REDOVNI PROGRAM VRTIĆA I JASLICA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4.681.139,67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4.681.139,67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FFCC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Korisnik 101201 Dječji vrtić "Grdelin"</w:t>
            </w:r>
          </w:p>
        </w:tc>
        <w:tc>
          <w:tcPr>
            <w:tcW w:w="1373" w:type="dxa"/>
            <w:shd w:val="clear" w:color="auto" w:fill="CCFFCC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4.681.139,67</w:t>
            </w:r>
          </w:p>
        </w:tc>
        <w:tc>
          <w:tcPr>
            <w:tcW w:w="1282" w:type="dxa"/>
            <w:shd w:val="clear" w:color="auto" w:fill="CCFFCC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FFCC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4.681.139,67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3.497.929,13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-22.000,00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3.475.929,13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09 Obrazovanje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3.497.929,13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-22.000,00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3.475.929,13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3.497.929,13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-22.000,00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3.475.929,13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zaposlene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3.284.877,83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-22.000,00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3.262.877,83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Plaće (Bruto)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sz w:val="18"/>
              </w:rPr>
              <w:t>2.685.487,57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-22.000,00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sz w:val="18"/>
              </w:rPr>
              <w:t>2.663.487,57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rashodi za zaposlene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137.486,50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137.486,50</w:t>
            </w:r>
          </w:p>
        </w:tc>
      </w:tr>
    </w:tbl>
    <w:p w:rsidR="007927CA" w:rsidRDefault="007927CA">
      <w:pPr>
        <w:spacing w:line="186" w:lineRule="exact"/>
        <w:rPr>
          <w:sz w:val="18"/>
        </w:rPr>
        <w:sectPr w:rsidR="007927CA">
          <w:pgSz w:w="16840" w:h="11910" w:orient="landscape"/>
          <w:pgMar w:top="1100" w:right="1020" w:bottom="280" w:left="820" w:header="720" w:footer="720" w:gutter="0"/>
          <w:cols w:space="720"/>
        </w:sectPr>
      </w:pPr>
    </w:p>
    <w:p w:rsidR="007927CA" w:rsidRDefault="007927CA">
      <w:pPr>
        <w:pStyle w:val="Tijeloteksta"/>
        <w:rPr>
          <w:rFonts w:ascii="Times New Roman"/>
          <w:sz w:val="29"/>
        </w:r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810"/>
        <w:gridCol w:w="1373"/>
        <w:gridCol w:w="1282"/>
        <w:gridCol w:w="1374"/>
      </w:tblGrid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Doprinosi na plaće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461.903,76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461.903,76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213.051,30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213.051,30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Naknade troškova zaposlenima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208.051,30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208.051,30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Naknade troškova osobama izvan radnog odnosa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5.000,00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2.2. Vlastiti prihodi Dječji vrtić Grdelin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1.149.210,54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1.149.210,54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09 Obrazovanje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1.149.210,54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1.149.210,54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1.142.490,54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1.142.490,54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1.139.490,54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1.139.490,54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Naknade troškova zaposlenima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36.000,00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-7.800,00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28.200,00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materijal i energiju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763.241,00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12.800,00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776.041,00</w:t>
            </w:r>
          </w:p>
        </w:tc>
      </w:tr>
      <w:tr w:rsidR="007927CA">
        <w:trPr>
          <w:trHeight w:val="206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267.347,34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-5.000,00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262.347,34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72.902,20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72.902,20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Financijski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343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financijski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3.000,00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3.000,00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6.720,00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6.720,00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proizvedene dugotrajne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6.720,00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6.720,00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422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Postrojenja i oprema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6.720,00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6.720,00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4.1. POMOĆI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09 Obrazovanje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zaposlene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Plaće (Bruto)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22.000,00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22.000,00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4.3. Tekuće pomoći - Dječji vrtić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09 Obrazovanje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Naknade troškova osobama izvan radnog odnosa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6.000,00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6.000,00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5.2. Donacije - Dječji vrtić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09 Obrazovanje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</w:tr>
      <w:tr w:rsidR="007927CA">
        <w:trPr>
          <w:trHeight w:val="218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5.000,00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6.2. Prihodi od prodaje nefinancijske imovine - Dječji vrtić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5.500,00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5.500,00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09 Obrazovanje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5.500,00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5.500,00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5.500,00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5.500,00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5.500,00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5.500,00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7.7. Višak prihoda - Dječji vrtić Grdelin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17.500,00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17.500,00</w:t>
            </w:r>
          </w:p>
        </w:tc>
      </w:tr>
    </w:tbl>
    <w:p w:rsidR="007927CA" w:rsidRDefault="007927CA">
      <w:pPr>
        <w:rPr>
          <w:sz w:val="18"/>
        </w:rPr>
        <w:sectPr w:rsidR="007927CA">
          <w:pgSz w:w="16840" w:h="11910" w:orient="landscape"/>
          <w:pgMar w:top="1100" w:right="1020" w:bottom="280" w:left="820" w:header="720" w:footer="720" w:gutter="0"/>
          <w:cols w:space="720"/>
        </w:sectPr>
      </w:pPr>
    </w:p>
    <w:p w:rsidR="007927CA" w:rsidRDefault="007927CA">
      <w:pPr>
        <w:pStyle w:val="Tijeloteksta"/>
        <w:rPr>
          <w:rFonts w:ascii="Times New Roman"/>
          <w:sz w:val="29"/>
        </w:r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810"/>
        <w:gridCol w:w="1373"/>
        <w:gridCol w:w="1282"/>
        <w:gridCol w:w="1374"/>
      </w:tblGrid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09 Obrazovanje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17.500,00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17.500,00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17.500,00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17.500,00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Naknade troškova osobama izvan radnog odnosa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7.500,00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7.500,00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A101205 Projekt instuticionalizacija zavičajne nastave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FFCC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Korisnik 101201 Dječji vrtić "Grdelin"</w:t>
            </w:r>
          </w:p>
        </w:tc>
        <w:tc>
          <w:tcPr>
            <w:tcW w:w="1373" w:type="dxa"/>
            <w:shd w:val="clear" w:color="auto" w:fill="CCFFCC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282" w:type="dxa"/>
            <w:shd w:val="clear" w:color="auto" w:fill="CCFFCC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FFCC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4.3. Tekuće pomoći - Dječji vrtić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09 Obrazovanje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</w:tr>
      <w:tr w:rsidR="007927CA">
        <w:trPr>
          <w:trHeight w:val="218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5.000,00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2K10203 DOGRADNJA DJEČJEG VRTIĆA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82.309,29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82.309,29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FFCC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Korisnik 101201 Dječji vrtić "Grdelin"</w:t>
            </w:r>
          </w:p>
        </w:tc>
        <w:tc>
          <w:tcPr>
            <w:tcW w:w="1373" w:type="dxa"/>
            <w:shd w:val="clear" w:color="auto" w:fill="CCFFCC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82.309,29</w:t>
            </w:r>
          </w:p>
        </w:tc>
        <w:tc>
          <w:tcPr>
            <w:tcW w:w="1282" w:type="dxa"/>
            <w:shd w:val="clear" w:color="auto" w:fill="CCFFCC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FFCC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82.309,29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09 Obrazovanje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proizvedene dugotrajne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421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Građevinski objekti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12.000,00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12.000,00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2.2. Vlastiti prihodi Dječji vrtić Grdelin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43.280,00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43.280,00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09 Obrazovanje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43.280,00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43.280,00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43.280,00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43.280,00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proizvedene dugotrajne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43.280,00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43.280,00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421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Građevinski objekti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43.280,00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43.280,00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7.7. Višak prihoda - Dječji vrtić Grdelin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27.029,29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27.029,29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09 Obrazovanje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27.029,29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27.029,29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27.029,29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27.029,29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proizvedene dugotrajne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27.029,29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27.029,29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421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Građevinski objekti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27.029,29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27.029,29</w:t>
            </w:r>
          </w:p>
        </w:tc>
      </w:tr>
      <w:tr w:rsidR="007927CA">
        <w:trPr>
          <w:trHeight w:val="218"/>
        </w:trPr>
        <w:tc>
          <w:tcPr>
            <w:tcW w:w="9638" w:type="dxa"/>
            <w:gridSpan w:val="2"/>
            <w:shd w:val="clear" w:color="auto" w:fill="0000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Glava 20005 KULTURA</w:t>
            </w:r>
          </w:p>
        </w:tc>
        <w:tc>
          <w:tcPr>
            <w:tcW w:w="1373" w:type="dxa"/>
            <w:shd w:val="clear" w:color="auto" w:fill="0000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3.374.290,68</w:t>
            </w:r>
          </w:p>
        </w:tc>
        <w:tc>
          <w:tcPr>
            <w:tcW w:w="1282" w:type="dxa"/>
            <w:shd w:val="clear" w:color="auto" w:fill="0000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40.000,00</w:t>
            </w:r>
          </w:p>
        </w:tc>
        <w:tc>
          <w:tcPr>
            <w:tcW w:w="1374" w:type="dxa"/>
            <w:shd w:val="clear" w:color="auto" w:fill="0000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3.414.290,68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3366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Proračunski korisnik 36284 Pučko otvoreno učilište</w:t>
            </w:r>
          </w:p>
        </w:tc>
        <w:tc>
          <w:tcPr>
            <w:tcW w:w="1373" w:type="dxa"/>
            <w:shd w:val="clear" w:color="auto" w:fill="3366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3.374.290,68</w:t>
            </w:r>
          </w:p>
        </w:tc>
        <w:tc>
          <w:tcPr>
            <w:tcW w:w="1282" w:type="dxa"/>
            <w:shd w:val="clear" w:color="auto" w:fill="3366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40.000,00</w:t>
            </w:r>
          </w:p>
        </w:tc>
        <w:tc>
          <w:tcPr>
            <w:tcW w:w="1374" w:type="dxa"/>
            <w:shd w:val="clear" w:color="auto" w:fill="3366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3.414.290,68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9999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 1013 KULTURA</w:t>
            </w:r>
          </w:p>
        </w:tc>
        <w:tc>
          <w:tcPr>
            <w:tcW w:w="1373" w:type="dxa"/>
            <w:shd w:val="clear" w:color="auto" w:fill="9999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3.169.290,68</w:t>
            </w:r>
          </w:p>
        </w:tc>
        <w:tc>
          <w:tcPr>
            <w:tcW w:w="1282" w:type="dxa"/>
            <w:shd w:val="clear" w:color="auto" w:fill="9999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9999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3.169.290,68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A101301 REDOVNA DJELATNOST PUČKO OTVORENO UČILIŠTE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980.377,91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980.377,91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FFCC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Korisnik 101301 Pučko otvoreno učilište</w:t>
            </w:r>
          </w:p>
        </w:tc>
        <w:tc>
          <w:tcPr>
            <w:tcW w:w="1373" w:type="dxa"/>
            <w:shd w:val="clear" w:color="auto" w:fill="CCFFCC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980.377,91</w:t>
            </w:r>
          </w:p>
        </w:tc>
        <w:tc>
          <w:tcPr>
            <w:tcW w:w="1282" w:type="dxa"/>
            <w:shd w:val="clear" w:color="auto" w:fill="CCFFCC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FFCC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980.377,91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770.629,00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770.629,00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08 Rekreacija, kultura i religija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770.629,00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770.629,00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753.629,00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753.629,00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zaposlene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601.629,00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601.629,00</w:t>
            </w:r>
          </w:p>
        </w:tc>
      </w:tr>
    </w:tbl>
    <w:p w:rsidR="007927CA" w:rsidRDefault="007927CA">
      <w:pPr>
        <w:rPr>
          <w:sz w:val="18"/>
        </w:rPr>
        <w:sectPr w:rsidR="007927CA">
          <w:pgSz w:w="16840" w:h="11910" w:orient="landscape"/>
          <w:pgMar w:top="1100" w:right="1020" w:bottom="280" w:left="820" w:header="720" w:footer="720" w:gutter="0"/>
          <w:cols w:space="720"/>
        </w:sectPr>
      </w:pPr>
    </w:p>
    <w:p w:rsidR="007927CA" w:rsidRDefault="007927CA">
      <w:pPr>
        <w:pStyle w:val="Tijeloteksta"/>
        <w:rPr>
          <w:rFonts w:ascii="Times New Roman"/>
          <w:sz w:val="29"/>
        </w:r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810"/>
        <w:gridCol w:w="1373"/>
        <w:gridCol w:w="1282"/>
        <w:gridCol w:w="1374"/>
      </w:tblGrid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Plaće (Bruto)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493.967,00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493.967,00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rashodi za zaposlene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22.700,00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22.700,00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Doprinosi na plaće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84.962,00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84.962,00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152.000,00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152.000,00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Naknade troškova zaposlenima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27.000,00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27.000,00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materijal i energiju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36.000,00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36.000,00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82.500,00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82.500,00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6.500,00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6.500,00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proizvedene dugotrajne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422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Postrojenja i oprema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17.000,00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17.000,00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2.3. Vlastiti prihodi Pučko otvoreno učilište Augustin Vivoda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92.748,91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92.748,91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08 Rekreacija, kultura i religija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92.748,91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92.748,91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92.748,91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92.748,91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90.748,91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90.748,91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Naknade troškova zaposlenima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8.000,00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8.000,00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materijal i energiju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21.348,91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21.348,91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40.600,00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40.600,00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Naknade troškova osobama izvan radnog odnosa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8.000,00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8.000,00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12.800,00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12.800,00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Financijski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343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financijski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5.4. Donacije -PUO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117.000,00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117.000,00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08 Rekreacija, kultura i religija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117.000,00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117.000,00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117.000,00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117.000,00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117.000,00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117.000,00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117.000,00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117.000,00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A101303 Projekat KulTERRA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132.167,63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132.167,63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FFCC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Korisnik 101301 Pučko otvoreno učilište</w:t>
            </w:r>
          </w:p>
        </w:tc>
        <w:tc>
          <w:tcPr>
            <w:tcW w:w="1373" w:type="dxa"/>
            <w:shd w:val="clear" w:color="auto" w:fill="CCFFCC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132.167,63</w:t>
            </w:r>
          </w:p>
        </w:tc>
        <w:tc>
          <w:tcPr>
            <w:tcW w:w="1282" w:type="dxa"/>
            <w:shd w:val="clear" w:color="auto" w:fill="CCFFCC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FFCC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132.167,63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17.846,50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17.846,50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08 Rekreacija, kultura i religija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17.846,50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17.846,50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17.846,50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17.846,50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zaposlene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17.846,50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17.846,50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Plaće (Bruto)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15.246,80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15.246,80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Doprinosi na plaće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2.599,70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2.599,70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4.7. Tekuće pomoći iz drugih proračuna - PUO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114.321,13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114.321,13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08 Rekreacija, kultura i religija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114.321,13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114.321,13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114.321,13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114.321,13</w:t>
            </w:r>
          </w:p>
        </w:tc>
      </w:tr>
    </w:tbl>
    <w:p w:rsidR="007927CA" w:rsidRDefault="007927CA">
      <w:pPr>
        <w:rPr>
          <w:sz w:val="18"/>
        </w:rPr>
        <w:sectPr w:rsidR="007927CA">
          <w:pgSz w:w="16840" w:h="11910" w:orient="landscape"/>
          <w:pgMar w:top="1100" w:right="1020" w:bottom="280" w:left="820" w:header="720" w:footer="720" w:gutter="0"/>
          <w:cols w:space="720"/>
        </w:sectPr>
      </w:pPr>
    </w:p>
    <w:p w:rsidR="007927CA" w:rsidRDefault="007927CA">
      <w:pPr>
        <w:pStyle w:val="Tijeloteksta"/>
        <w:rPr>
          <w:rFonts w:ascii="Times New Roman"/>
          <w:sz w:val="29"/>
        </w:r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810"/>
        <w:gridCol w:w="1373"/>
        <w:gridCol w:w="1282"/>
        <w:gridCol w:w="1374"/>
      </w:tblGrid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zaposlene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99.321,13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99.321,13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Plaće (Bruto)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84.745,00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84.745,00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Doprinosi na plaće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14.576,13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14.576,13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15.000,00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A101304 Projekt: Kilometri kulture: baština i kultura u svakom koraku buzeštine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14.745,14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14.745,14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FFCC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Korisnik 101301 Pučko otvoreno učilište</w:t>
            </w:r>
          </w:p>
        </w:tc>
        <w:tc>
          <w:tcPr>
            <w:tcW w:w="1373" w:type="dxa"/>
            <w:shd w:val="clear" w:color="auto" w:fill="CCFFCC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14.745,14</w:t>
            </w:r>
          </w:p>
        </w:tc>
        <w:tc>
          <w:tcPr>
            <w:tcW w:w="1282" w:type="dxa"/>
            <w:shd w:val="clear" w:color="auto" w:fill="CCFFCC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FFCC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14.745,14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4.7. Tekuće pomoći iz drugih proračuna - PUO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14.745,14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14.745,14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08 Rekreacija, kultura i religija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14.745,14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14.745,14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10.021,70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10.021,70</w:t>
            </w:r>
          </w:p>
        </w:tc>
      </w:tr>
      <w:tr w:rsidR="007927CA">
        <w:trPr>
          <w:trHeight w:val="218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10.021,70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10.021,70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Naknade troškova zaposlenima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1.720,00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1.720,00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materijal i energiju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2.201,70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2.201,70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4.600,00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4.600,00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1.500,00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1.500,00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4.723,44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4.723,44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proizvedene dugotrajne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4.723,44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4.723,44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422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Postrojenja i oprema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4.723,44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4.723,44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K101301 NABAVKA KNJIGA ZA KNJIŽNICU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42.000,00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FFCC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Korisnik 101301 Pučko otvoreno učilište</w:t>
            </w:r>
          </w:p>
        </w:tc>
        <w:tc>
          <w:tcPr>
            <w:tcW w:w="1373" w:type="dxa"/>
            <w:shd w:val="clear" w:color="auto" w:fill="CCFFCC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42.000,00</w:t>
            </w:r>
          </w:p>
        </w:tc>
        <w:tc>
          <w:tcPr>
            <w:tcW w:w="1282" w:type="dxa"/>
            <w:shd w:val="clear" w:color="auto" w:fill="CCFFCC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FFCC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08 Rekreacija, kultura i religija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proizvedene dugotrajne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424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Knjige, umjetnička djela i ostale izložbene vrijednosti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2.3. Vlastiti prihodi Pučko otvoreno učilište Augustin Vivoda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08 Rekreacija, kultura i religija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proizvedene dugotrajne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</w:tr>
      <w:tr w:rsidR="007927CA">
        <w:trPr>
          <w:trHeight w:val="206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424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Knjige, umjetnička djela i ostale izložbene vrijednosti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4.8. Kapitalne pomoći iz drugih proračuna - PUO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08 Rekreacija, kultura i religija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proizvedene dugotrajne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424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Knjige, umjetnička djela i ostale izložbene vrijednosti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K101302 DODATNA ULAGANJA NA GRAĐEVINSKIM OBJEKTIMA - KNJIŽNICA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FFCC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Korisnik 101301 Pučko otvoreno učilište</w:t>
            </w:r>
          </w:p>
        </w:tc>
        <w:tc>
          <w:tcPr>
            <w:tcW w:w="1373" w:type="dxa"/>
            <w:shd w:val="clear" w:color="auto" w:fill="CCFFCC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  <w:tc>
          <w:tcPr>
            <w:tcW w:w="1282" w:type="dxa"/>
            <w:shd w:val="clear" w:color="auto" w:fill="CCFFCC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FFCC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2.3. Vlastiti prihodi Pučko otvoreno učilište Augustin Vivoda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16.651,09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16.651,09</w:t>
            </w:r>
          </w:p>
        </w:tc>
      </w:tr>
    </w:tbl>
    <w:p w:rsidR="007927CA" w:rsidRDefault="007927CA">
      <w:pPr>
        <w:rPr>
          <w:sz w:val="18"/>
        </w:rPr>
        <w:sectPr w:rsidR="007927CA">
          <w:pgSz w:w="16840" w:h="11910" w:orient="landscape"/>
          <w:pgMar w:top="1100" w:right="1020" w:bottom="280" w:left="820" w:header="720" w:footer="720" w:gutter="0"/>
          <w:cols w:space="720"/>
        </w:sectPr>
      </w:pPr>
    </w:p>
    <w:p w:rsidR="007927CA" w:rsidRDefault="007927CA">
      <w:pPr>
        <w:pStyle w:val="Tijeloteksta"/>
        <w:rPr>
          <w:rFonts w:ascii="Times New Roman"/>
          <w:sz w:val="29"/>
        </w:r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810"/>
        <w:gridCol w:w="1373"/>
        <w:gridCol w:w="1282"/>
        <w:gridCol w:w="1374"/>
      </w:tblGrid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08 Rekreacija, kultura i religija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16.651,09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16.651,09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16.651,09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16.651,09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dodatna ulaganja na nefinancijskoj imovini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16.651,09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16.651,09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451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Dodatna ulaganja na građevinskim objektima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16.651,09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16.651,09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4.8. Kapitalne pomoći iz drugih proračuna - PUO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08 Rekreacija, kultura i religija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dodatna ulaganja na nefinancijskoj imovini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451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Dodatna ulaganja na građevinskim objektima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500.000,00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500.000,00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7.5. Izvor - Višak POU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483.348,91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483.348,91</w:t>
            </w:r>
          </w:p>
        </w:tc>
      </w:tr>
      <w:tr w:rsidR="007927CA">
        <w:trPr>
          <w:trHeight w:val="218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08 Rekreacija, kultura i religija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483.348,91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483.348,91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483.348,91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483.348,91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dodatna ulaganja na nefinancijskoj imovini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483.348,91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483.348,91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451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Dodatna ulaganja na građevinskim objektima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483.348,91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483.348,91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7.6. Višak prihoda iz prethodne godine -Grad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08 Rekreacija, kultura i religija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dodatna ulaganja na nefinancijskoj imovini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451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Dodatna ulaganja na građevinskim objektima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sz w:val="18"/>
              </w:rPr>
              <w:t>1.000.000,00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sz w:val="18"/>
              </w:rPr>
              <w:t>1.000.000,00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9999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 1015 OSTALE POTREBE U KULTURI</w:t>
            </w:r>
          </w:p>
        </w:tc>
        <w:tc>
          <w:tcPr>
            <w:tcW w:w="1373" w:type="dxa"/>
            <w:shd w:val="clear" w:color="auto" w:fill="9999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205.000,00</w:t>
            </w:r>
          </w:p>
        </w:tc>
        <w:tc>
          <w:tcPr>
            <w:tcW w:w="1282" w:type="dxa"/>
            <w:shd w:val="clear" w:color="auto" w:fill="9999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374" w:type="dxa"/>
            <w:shd w:val="clear" w:color="auto" w:fill="9999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245.000,00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A101501 KULTURNE MANIFESTACIJE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205.000,00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245.000,00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FFCC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Korisnik 101301 Pučko otvoreno učilište</w:t>
            </w:r>
          </w:p>
        </w:tc>
        <w:tc>
          <w:tcPr>
            <w:tcW w:w="1373" w:type="dxa"/>
            <w:shd w:val="clear" w:color="auto" w:fill="CCFFCC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205.000,00</w:t>
            </w:r>
          </w:p>
        </w:tc>
        <w:tc>
          <w:tcPr>
            <w:tcW w:w="1282" w:type="dxa"/>
            <w:shd w:val="clear" w:color="auto" w:fill="CCFFCC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374" w:type="dxa"/>
            <w:shd w:val="clear" w:color="auto" w:fill="CCFFCC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245.000,00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08 Rekreacija, kultura i religija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60.000,00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60.000,00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2.3. Vlastiti prihodi Pučko otvoreno učilište Augustin Vivoda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08 Rekreacija, kultura i religija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130.000,00</w:t>
            </w:r>
          </w:p>
        </w:tc>
      </w:tr>
      <w:tr w:rsidR="007927CA">
        <w:trPr>
          <w:trHeight w:val="218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110.000,00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20.000,00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130.000,00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4.7. Tekuće pomoći iz drugih proračuna - PUO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08 Rekreacija, kultura i religija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15.000,00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5.4. Donacije -PUO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</w:tr>
    </w:tbl>
    <w:p w:rsidR="007927CA" w:rsidRDefault="007927CA">
      <w:pPr>
        <w:rPr>
          <w:sz w:val="18"/>
        </w:rPr>
        <w:sectPr w:rsidR="007927CA">
          <w:pgSz w:w="16840" w:h="11910" w:orient="landscape"/>
          <w:pgMar w:top="1100" w:right="1020" w:bottom="280" w:left="820" w:header="720" w:footer="720" w:gutter="0"/>
          <w:cols w:space="720"/>
        </w:sectPr>
      </w:pPr>
    </w:p>
    <w:p w:rsidR="007927CA" w:rsidRDefault="007927CA">
      <w:pPr>
        <w:pStyle w:val="Tijeloteksta"/>
        <w:rPr>
          <w:rFonts w:ascii="Times New Roman"/>
          <w:sz w:val="29"/>
        </w:r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810"/>
        <w:gridCol w:w="1373"/>
        <w:gridCol w:w="1282"/>
        <w:gridCol w:w="1374"/>
      </w:tblGrid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08 Rekreacija, kultura i religija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20.000,00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40.000,00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00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Glava 20010 DOM ZA STARIJE OSOBE</w:t>
            </w:r>
          </w:p>
        </w:tc>
        <w:tc>
          <w:tcPr>
            <w:tcW w:w="1373" w:type="dxa"/>
            <w:shd w:val="clear" w:color="auto" w:fill="0000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5.030.000,00</w:t>
            </w:r>
          </w:p>
        </w:tc>
        <w:tc>
          <w:tcPr>
            <w:tcW w:w="1282" w:type="dxa"/>
            <w:shd w:val="clear" w:color="auto" w:fill="0000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00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5.030.000,00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3366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Proračunski korisnik 42073 Dom za starije osobe</w:t>
            </w:r>
          </w:p>
        </w:tc>
        <w:tc>
          <w:tcPr>
            <w:tcW w:w="1373" w:type="dxa"/>
            <w:shd w:val="clear" w:color="auto" w:fill="3366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5.030.000,00</w:t>
            </w:r>
          </w:p>
        </w:tc>
        <w:tc>
          <w:tcPr>
            <w:tcW w:w="1282" w:type="dxa"/>
            <w:shd w:val="clear" w:color="auto" w:fill="3366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0,00</w:t>
            </w:r>
          </w:p>
        </w:tc>
        <w:tc>
          <w:tcPr>
            <w:tcW w:w="1374" w:type="dxa"/>
            <w:shd w:val="clear" w:color="auto" w:fill="3366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5.030.000,00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9999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 1020 DJELATNOST SOCIJALNE SKRBI SA SMJEŠTAJEM</w:t>
            </w:r>
          </w:p>
        </w:tc>
        <w:tc>
          <w:tcPr>
            <w:tcW w:w="1373" w:type="dxa"/>
            <w:shd w:val="clear" w:color="auto" w:fill="9999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5.030.000,00</w:t>
            </w:r>
          </w:p>
        </w:tc>
        <w:tc>
          <w:tcPr>
            <w:tcW w:w="1282" w:type="dxa"/>
            <w:shd w:val="clear" w:color="auto" w:fill="9999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9999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5.030.000,00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A102001 JAVNA UPRAVA I ADMINISTRACIJA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4.181.861,59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4.181.861,59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FFCC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Korisnik 102001 Dom za starije osobe</w:t>
            </w:r>
          </w:p>
        </w:tc>
        <w:tc>
          <w:tcPr>
            <w:tcW w:w="1373" w:type="dxa"/>
            <w:shd w:val="clear" w:color="auto" w:fill="CCFFCC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4.181.861,59</w:t>
            </w:r>
          </w:p>
        </w:tc>
        <w:tc>
          <w:tcPr>
            <w:tcW w:w="1282" w:type="dxa"/>
            <w:shd w:val="clear" w:color="auto" w:fill="CCFFCC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FFCC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4.181.861,59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1.544.000,00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1.544.000,00</w:t>
            </w:r>
          </w:p>
        </w:tc>
      </w:tr>
      <w:tr w:rsidR="007927CA">
        <w:trPr>
          <w:trHeight w:val="218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10 Socijalna zaštita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1.544.000,00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1.544.000,00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1.544.000,00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1.544.000,00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zaposlene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1.544.000,00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1.544.000,00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Plaće (Bruto)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sz w:val="18"/>
              </w:rPr>
              <w:t>1.317.406,15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sz w:val="18"/>
              </w:rPr>
              <w:t>1.317.406,15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Doprinosi na plaće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226.593,85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226.593,85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2.4. Vlastiti prihodi Dom za starije Buzet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2.610.903,86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2.610.903,86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10 Socijalna zaštita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2.610.903,86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2.610.903,86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2.610.903,86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2.610.903,86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zaposlene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1.035.950,38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1.035.950,38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Plaće (Bruto)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802.432,61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802.432,61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rashodi za zaposlene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95.500,00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95.500,00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Doprinosi na plaće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138.017,77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138.017,77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1.572.424,62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1.572.424,62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Naknade troškova zaposlenima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225.660,00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225.660,00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materijal i energiju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859.656,35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859.656,35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445.408,40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445.408,40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41.699,87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41.699,87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Financijski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2.528,86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2.528,86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343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financijski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2.528,86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2.528,86</w:t>
            </w:r>
          </w:p>
        </w:tc>
      </w:tr>
      <w:tr w:rsidR="007927CA">
        <w:trPr>
          <w:trHeight w:val="218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4.5. Tekuća pomoć Županijski proračun - Dom za starije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14.950,00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14.950,00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10 Socijalna zaštita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14.950,00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14.950,00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14.950,00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14.950,00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14.950,00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14.950,00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14.950,00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14.950,00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5.5. Donacije - Dom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10 Socijalna zaštita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proizvedene dugotrajne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</w:tr>
    </w:tbl>
    <w:p w:rsidR="007927CA" w:rsidRDefault="007927CA">
      <w:pPr>
        <w:rPr>
          <w:sz w:val="18"/>
        </w:rPr>
        <w:sectPr w:rsidR="007927CA">
          <w:pgSz w:w="16840" w:h="11910" w:orient="landscape"/>
          <w:pgMar w:top="1100" w:right="1020" w:bottom="280" w:left="820" w:header="720" w:footer="720" w:gutter="0"/>
          <w:cols w:space="720"/>
        </w:sectPr>
      </w:pPr>
    </w:p>
    <w:p w:rsidR="007927CA" w:rsidRDefault="007927CA">
      <w:pPr>
        <w:pStyle w:val="Tijeloteksta"/>
        <w:rPr>
          <w:rFonts w:ascii="Times New Roman"/>
          <w:sz w:val="29"/>
        </w:r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810"/>
        <w:gridCol w:w="1373"/>
        <w:gridCol w:w="1282"/>
        <w:gridCol w:w="1374"/>
      </w:tblGrid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422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Postrojenja i oprema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7.000,00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7.000,00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7.8. Višak prihoda - Dom za starije osobe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5.007,73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5.007,73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10 Socijalna zaštita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5.007,73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5.007,73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5.007,73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5.007,73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5.007,73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5.007,73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5.007,73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5.007,73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A102002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PROGRAMA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ODJELA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POMOĆ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KUĆI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ORGANIZIRANE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DNEVNE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AKTIVN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715.981,38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715.981,38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FFCC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Korisnik 102001 Dom za starije osobe</w:t>
            </w:r>
          </w:p>
        </w:tc>
        <w:tc>
          <w:tcPr>
            <w:tcW w:w="1373" w:type="dxa"/>
            <w:shd w:val="clear" w:color="auto" w:fill="CCFFCC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715.981,38</w:t>
            </w:r>
          </w:p>
        </w:tc>
        <w:tc>
          <w:tcPr>
            <w:tcW w:w="1282" w:type="dxa"/>
            <w:shd w:val="clear" w:color="auto" w:fill="CCFFCC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FFCC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715.981,38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509.981,38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509.981,38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10 Socijalna zaštita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509.981,38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509.981,38</w:t>
            </w:r>
          </w:p>
        </w:tc>
      </w:tr>
      <w:tr w:rsidR="007927CA">
        <w:trPr>
          <w:trHeight w:val="218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509.981,38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509.981,38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zaposlene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435.143,38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435.143,38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Plaće (Bruto)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357.033,60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357.033,60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rashodi za zaposlene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16.700,00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16.700,00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Doprinosi na plaće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61.409,78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61.409,78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74.838,00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74.838,00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Naknade troškova zaposlenima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58.338,00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58.338,00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materijal i energiju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16.500,00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16.500,00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3.6. Sufinanciranje cijena usluge -Ministarstvo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10 Socijalna zaštita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</w:tr>
      <w:tr w:rsidR="007927CA">
        <w:trPr>
          <w:trHeight w:val="218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Naknade troškova zaposlenima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5.000,00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materijal i energiju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41.077,72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41.077,72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64.422,28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64.422,28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9.500,00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9.500,00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4.1. POMOĆI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10 Socijalna zaštita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86.000,00</w:t>
            </w:r>
          </w:p>
        </w:tc>
      </w:tr>
      <w:tr w:rsidR="007927CA">
        <w:trPr>
          <w:trHeight w:val="218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zaposlene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57.364,90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57.364,90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Plaće (Bruto)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46.301,10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46.301,10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rashodi za zaposlene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3.100,00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3.100,00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Doprinosi na plaće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7.963,80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7.963,80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28.635,10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28.635,10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Naknade troškova zaposlenima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18.670,00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18.670,00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materijal i energiju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9.965,10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9.965,10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A102003 SUFINANCIRANJE PROGRAMA DNEVNOG BORAVKA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FFCC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Korisnik 102001 Dom za starije osobe</w:t>
            </w:r>
          </w:p>
        </w:tc>
        <w:tc>
          <w:tcPr>
            <w:tcW w:w="1373" w:type="dxa"/>
            <w:shd w:val="clear" w:color="auto" w:fill="CCFFCC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282" w:type="dxa"/>
            <w:shd w:val="clear" w:color="auto" w:fill="CCFFCC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FFCC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</w:tbl>
    <w:p w:rsidR="007927CA" w:rsidRDefault="007927CA">
      <w:pPr>
        <w:rPr>
          <w:sz w:val="18"/>
        </w:rPr>
        <w:sectPr w:rsidR="007927CA">
          <w:pgSz w:w="16840" w:h="11910" w:orient="landscape"/>
          <w:pgMar w:top="1100" w:right="1020" w:bottom="280" w:left="820" w:header="720" w:footer="720" w:gutter="0"/>
          <w:cols w:space="720"/>
        </w:sectPr>
      </w:pPr>
    </w:p>
    <w:p w:rsidR="007927CA" w:rsidRDefault="007927CA">
      <w:pPr>
        <w:pStyle w:val="Tijeloteksta"/>
        <w:rPr>
          <w:rFonts w:ascii="Times New Roman"/>
          <w:sz w:val="29"/>
        </w:r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810"/>
        <w:gridCol w:w="1373"/>
        <w:gridCol w:w="1282"/>
        <w:gridCol w:w="1374"/>
      </w:tblGrid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10 Socijalna zaštita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A102004 POMOĆ U KUĆI LANIŠĆE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FFCC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Korisnik 102001 Dom za starije osobe</w:t>
            </w:r>
          </w:p>
        </w:tc>
        <w:tc>
          <w:tcPr>
            <w:tcW w:w="1373" w:type="dxa"/>
            <w:shd w:val="clear" w:color="auto" w:fill="CCFFCC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282" w:type="dxa"/>
            <w:shd w:val="clear" w:color="auto" w:fill="CCFFCC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FFCC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3.6. Sufinanciranje cijena usluge -Ministarstvo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10 Socijalna zaštita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</w:tr>
      <w:tr w:rsidR="007927CA">
        <w:trPr>
          <w:trHeight w:val="218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zaposlene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7.944,77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7.944,77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Plaće (Bruto)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3.621,82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3.621,82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rashodi za zaposlene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3.700,00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3.700,00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Doprinosi na plaće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w w:val="95"/>
                <w:sz w:val="18"/>
              </w:rPr>
              <w:t>622,95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622,95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12.055,23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12.055,23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Naknade troškova zaposlenima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11.692,00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11.692,00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w w:val="95"/>
                <w:sz w:val="18"/>
              </w:rPr>
              <w:t>363,23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363,23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4.4. Tekuća pomoć iz pror.koji nije nadležan-pomoć u kući Lanišće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10 Socijalna zaštita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</w:tr>
      <w:tr w:rsidR="007927CA">
        <w:trPr>
          <w:trHeight w:val="218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zaposlene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Plaće (Bruto)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51.194,54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51.194,54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Doprinosi na plaće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8.805,46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8.805,46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A102005 DISLOCIRANI DNEVNI BORAVAK LANIŠĆE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FFCC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Korisnik 102001 Dom za starije osobe</w:t>
            </w:r>
          </w:p>
        </w:tc>
        <w:tc>
          <w:tcPr>
            <w:tcW w:w="1373" w:type="dxa"/>
            <w:shd w:val="clear" w:color="auto" w:fill="CCFFCC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282" w:type="dxa"/>
            <w:shd w:val="clear" w:color="auto" w:fill="CCFFCC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FFCC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4.4. Tekuća pomoć iz pror.koji nije nadležan-pomoć u kući Lanišće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10 Socijalna zaštita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</w:tr>
      <w:tr w:rsidR="007927CA">
        <w:trPr>
          <w:trHeight w:val="206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Naknade troškova zaposlenima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5.000,00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A102006 PROJEKT ORGANIZIRANE DNEVNE AKTIVNOSTI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37.157,03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37.157,03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FFCC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Korisnik 102001 Dom za starije osobe</w:t>
            </w:r>
          </w:p>
        </w:tc>
        <w:tc>
          <w:tcPr>
            <w:tcW w:w="1373" w:type="dxa"/>
            <w:shd w:val="clear" w:color="auto" w:fill="CCFFCC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37.157,03</w:t>
            </w:r>
          </w:p>
        </w:tc>
        <w:tc>
          <w:tcPr>
            <w:tcW w:w="1282" w:type="dxa"/>
            <w:shd w:val="clear" w:color="auto" w:fill="CCFFCC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FFCC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37.157,03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4.5. Tekuća pomoć Županijski proračun - Dom za starije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10 Socijalna zaštita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materijal i energiju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6.500,00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6.500,00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3.500,00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3.500,00</w:t>
            </w:r>
          </w:p>
        </w:tc>
      </w:tr>
    </w:tbl>
    <w:p w:rsidR="007927CA" w:rsidRDefault="007927CA">
      <w:pPr>
        <w:spacing w:line="186" w:lineRule="exact"/>
        <w:rPr>
          <w:sz w:val="18"/>
        </w:rPr>
        <w:sectPr w:rsidR="007927CA">
          <w:pgSz w:w="16840" w:h="11910" w:orient="landscape"/>
          <w:pgMar w:top="1100" w:right="1020" w:bottom="280" w:left="820" w:header="720" w:footer="720" w:gutter="0"/>
          <w:cols w:space="720"/>
        </w:sectPr>
      </w:pPr>
    </w:p>
    <w:p w:rsidR="007927CA" w:rsidRDefault="007927CA">
      <w:pPr>
        <w:pStyle w:val="Tijeloteksta"/>
        <w:rPr>
          <w:rFonts w:ascii="Times New Roman"/>
          <w:sz w:val="29"/>
        </w:r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810"/>
        <w:gridCol w:w="1373"/>
        <w:gridCol w:w="1282"/>
        <w:gridCol w:w="1374"/>
      </w:tblGrid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4.9. Tekuće pomoći od izvanproračunskog korisnika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27.157,03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27.157,03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10 Socijalna zaštita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27.157,03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27.157,03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27.157,03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27.157,03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zaposlene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27.157,03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-811,76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26.345,27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Plaće (Bruto)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23.171,53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-692,65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22.478,88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Doprinosi na plaće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3.985,50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-119,11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3.866,39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008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 300 UPRAVNI ODJEL ZA FINANCIJE I GOSPODARSTVO</w:t>
            </w:r>
          </w:p>
        </w:tc>
        <w:tc>
          <w:tcPr>
            <w:tcW w:w="1373" w:type="dxa"/>
            <w:shd w:val="clear" w:color="auto" w:fill="00008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2.014.795,46</w:t>
            </w:r>
          </w:p>
        </w:tc>
        <w:tc>
          <w:tcPr>
            <w:tcW w:w="1282" w:type="dxa"/>
            <w:shd w:val="clear" w:color="auto" w:fill="00008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-12.350,00</w:t>
            </w:r>
          </w:p>
        </w:tc>
        <w:tc>
          <w:tcPr>
            <w:tcW w:w="1374" w:type="dxa"/>
            <w:shd w:val="clear" w:color="auto" w:fill="00008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2.002.445,46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00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Glava 30001 UPRAVNI ODJEL ZA FINANCIJE I GOSPODARTVO</w:t>
            </w:r>
          </w:p>
        </w:tc>
        <w:tc>
          <w:tcPr>
            <w:tcW w:w="1373" w:type="dxa"/>
            <w:shd w:val="clear" w:color="auto" w:fill="0000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2.014.795,46</w:t>
            </w:r>
          </w:p>
        </w:tc>
        <w:tc>
          <w:tcPr>
            <w:tcW w:w="1282" w:type="dxa"/>
            <w:shd w:val="clear" w:color="auto" w:fill="0000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-12.350,00</w:t>
            </w:r>
          </w:p>
        </w:tc>
        <w:tc>
          <w:tcPr>
            <w:tcW w:w="1374" w:type="dxa"/>
            <w:shd w:val="clear" w:color="auto" w:fill="0000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2.002.445,46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9999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 1023 JAVNA UPRAVA I ADMINISTRACIJA</w:t>
            </w:r>
          </w:p>
        </w:tc>
        <w:tc>
          <w:tcPr>
            <w:tcW w:w="1373" w:type="dxa"/>
            <w:shd w:val="clear" w:color="auto" w:fill="9999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1.171.295,46</w:t>
            </w:r>
          </w:p>
        </w:tc>
        <w:tc>
          <w:tcPr>
            <w:tcW w:w="1282" w:type="dxa"/>
            <w:shd w:val="clear" w:color="auto" w:fill="9999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-12.350,00</w:t>
            </w:r>
          </w:p>
        </w:tc>
        <w:tc>
          <w:tcPr>
            <w:tcW w:w="1374" w:type="dxa"/>
            <w:shd w:val="clear" w:color="auto" w:fill="9999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1.158.945,46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A102301 REDOVNA DJELATNOST ODJELA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1.081.845,13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-12.350,00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1.069.495,13</w:t>
            </w:r>
          </w:p>
        </w:tc>
      </w:tr>
      <w:tr w:rsidR="007927CA">
        <w:trPr>
          <w:trHeight w:val="218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901.845,13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-12.350,00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889.495,13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901.845,13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-12.350,00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889.495,13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901.845,13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-12.350,00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889.495,13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zaposlene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565.570,87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565.570,87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Plaće (Bruto)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481.843,00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481.843,00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rashodi za zaposlene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16.973,63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16.973,63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Doprinosi na plaće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66.754,24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66.754,24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294.274,26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-12.350,00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281.924,26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Naknade troškova zaposlenima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75.490,00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75.490,00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120.000,00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120.000,00</w:t>
            </w:r>
          </w:p>
        </w:tc>
      </w:tr>
      <w:tr w:rsidR="007927CA">
        <w:trPr>
          <w:trHeight w:val="206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Naknade troškova osobama izvan radnog odnosa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4.500,00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4.500,00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94.284,26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-12.350,00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81.934,26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Financijski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343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financijski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42.000,00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42.000,00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3.1. PRIHODI ZA POSEBNE NAMJENE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70.000,00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70.000,00</w:t>
            </w:r>
          </w:p>
        </w:tc>
      </w:tr>
      <w:tr w:rsidR="007927CA">
        <w:trPr>
          <w:trHeight w:val="218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6.1. PRIHODI OD PRODAJE NEFINANCIJSKE IMOVINE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110.000,00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110.000,00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Tekući projekt T102303 Projekt uvođenja e-računa (CEF-TC-2017)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89.450,33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89.450,33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89.450,33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89.450,33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89.450,33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89.450,33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89.450,33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89.450,33</w:t>
            </w:r>
          </w:p>
        </w:tc>
      </w:tr>
    </w:tbl>
    <w:p w:rsidR="007927CA" w:rsidRDefault="007927CA">
      <w:pPr>
        <w:rPr>
          <w:sz w:val="18"/>
        </w:rPr>
        <w:sectPr w:rsidR="007927CA">
          <w:pgSz w:w="16840" w:h="11910" w:orient="landscape"/>
          <w:pgMar w:top="1100" w:right="1020" w:bottom="280" w:left="820" w:header="720" w:footer="720" w:gutter="0"/>
          <w:cols w:space="720"/>
        </w:sectPr>
      </w:pPr>
    </w:p>
    <w:p w:rsidR="007927CA" w:rsidRDefault="007927CA">
      <w:pPr>
        <w:pStyle w:val="Tijeloteksta"/>
        <w:rPr>
          <w:rFonts w:ascii="Times New Roman"/>
          <w:sz w:val="29"/>
        </w:r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810"/>
        <w:gridCol w:w="1373"/>
        <w:gridCol w:w="1282"/>
        <w:gridCol w:w="1374"/>
      </w:tblGrid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neproizvedene dugotrajne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89.450,33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89.450,33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412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Nematerijalna imovina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89.450,33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89.450,33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9999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 1024 PROGRAM GOSPODARSTVA</w:t>
            </w:r>
          </w:p>
        </w:tc>
        <w:tc>
          <w:tcPr>
            <w:tcW w:w="1373" w:type="dxa"/>
            <w:shd w:val="clear" w:color="auto" w:fill="9999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843.500,00</w:t>
            </w:r>
          </w:p>
        </w:tc>
        <w:tc>
          <w:tcPr>
            <w:tcW w:w="1282" w:type="dxa"/>
            <w:shd w:val="clear" w:color="auto" w:fill="9999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9999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843.500,00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A102401 SUFINANCIRANJE KAMATA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04 Ekonomski poslovi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Subvencije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Subvencije trgovačkim društvima, poljoprivrednicima i obrtnicima izvan javnog sektora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w w:val="95"/>
                <w:sz w:val="18"/>
              </w:rPr>
              <w:t>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500,00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A102402 SUBVENCIJE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793.000,00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793.000,00</w:t>
            </w:r>
          </w:p>
        </w:tc>
      </w:tr>
      <w:tr w:rsidR="007927CA">
        <w:trPr>
          <w:trHeight w:val="218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408.000,00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408.000,00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04 Ekonomski poslovi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408.000,00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408.000,00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408.000,00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408.000,00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Subvencije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345.000,00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Subvencije trgovačkim društvima, poljoprivrednicima i obrtnicima izvan javnog sektora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345.000,00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345.000,00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Ostali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381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Tekuće donacije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63.000,00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63.000,00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4.1. POMOĆI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385.000,00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385.000,00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04 Ekonomski poslovi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385.000,00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385.000,00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385.000,00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Subvencije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385.000,00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Subvencije trgovačkim društvima, poljoprivrednicima i obrtnicima izvan javnog sektora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385.000,00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385.000,00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K102404 Program raspolaganja poljoprivrednim zemljištem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neproizvedene dugotrajne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412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Nematerijalna imovina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50.000,00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50.000,00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008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 400 UPRAVNI ODJEL ZA GOSPODARENJE PROSTOROM</w:t>
            </w:r>
          </w:p>
        </w:tc>
        <w:tc>
          <w:tcPr>
            <w:tcW w:w="1373" w:type="dxa"/>
            <w:shd w:val="clear" w:color="auto" w:fill="00008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17.054.747,57</w:t>
            </w:r>
          </w:p>
        </w:tc>
        <w:tc>
          <w:tcPr>
            <w:tcW w:w="1282" w:type="dxa"/>
            <w:shd w:val="clear" w:color="auto" w:fill="00008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10.000,00</w:t>
            </w:r>
          </w:p>
        </w:tc>
        <w:tc>
          <w:tcPr>
            <w:tcW w:w="1374" w:type="dxa"/>
            <w:shd w:val="clear" w:color="auto" w:fill="000080"/>
          </w:tcPr>
          <w:p w:rsidR="007927CA" w:rsidRDefault="007D23E1"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17.064.747,57</w:t>
            </w:r>
          </w:p>
        </w:tc>
      </w:tr>
      <w:tr w:rsidR="007927CA">
        <w:trPr>
          <w:trHeight w:val="218"/>
        </w:trPr>
        <w:tc>
          <w:tcPr>
            <w:tcW w:w="9638" w:type="dxa"/>
            <w:gridSpan w:val="2"/>
            <w:shd w:val="clear" w:color="auto" w:fill="0000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Glava 40001 UPRAVNI ODJEL ZA GOSPODARENJE PROSTOROM</w:t>
            </w:r>
          </w:p>
        </w:tc>
        <w:tc>
          <w:tcPr>
            <w:tcW w:w="1373" w:type="dxa"/>
            <w:shd w:val="clear" w:color="auto" w:fill="0000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17.054.747,57</w:t>
            </w:r>
          </w:p>
        </w:tc>
        <w:tc>
          <w:tcPr>
            <w:tcW w:w="1282" w:type="dxa"/>
            <w:shd w:val="clear" w:color="auto" w:fill="0000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10.000,00</w:t>
            </w:r>
          </w:p>
        </w:tc>
        <w:tc>
          <w:tcPr>
            <w:tcW w:w="1374" w:type="dxa"/>
            <w:shd w:val="clear" w:color="auto" w:fill="0000FF"/>
          </w:tcPr>
          <w:p w:rsidR="007927CA" w:rsidRDefault="007D23E1"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17.064.747,57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9999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 1026 JAVNA UPRAVA I ADMINISTRACIJA</w:t>
            </w:r>
          </w:p>
        </w:tc>
        <w:tc>
          <w:tcPr>
            <w:tcW w:w="1373" w:type="dxa"/>
            <w:shd w:val="clear" w:color="auto" w:fill="9999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919.460,27</w:t>
            </w:r>
          </w:p>
        </w:tc>
        <w:tc>
          <w:tcPr>
            <w:tcW w:w="1282" w:type="dxa"/>
            <w:shd w:val="clear" w:color="auto" w:fill="9999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9999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919.460,27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A102601 REDOVNA DJELATNOST ODJELA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919.460,27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919.460,27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919.460,27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919.460,27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919.460,27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919.460,27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919.460,27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919.460,27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zaposlene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862.200,27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862.200,27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Plaće (Bruto)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712.457,33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712.457,33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rashodi za zaposlene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27.200,00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27.200,00</w:t>
            </w:r>
          </w:p>
        </w:tc>
      </w:tr>
    </w:tbl>
    <w:p w:rsidR="007927CA" w:rsidRDefault="007927CA">
      <w:pPr>
        <w:spacing w:line="186" w:lineRule="exact"/>
        <w:rPr>
          <w:sz w:val="18"/>
        </w:rPr>
        <w:sectPr w:rsidR="007927CA">
          <w:pgSz w:w="16840" w:h="11910" w:orient="landscape"/>
          <w:pgMar w:top="1100" w:right="1020" w:bottom="280" w:left="820" w:header="720" w:footer="720" w:gutter="0"/>
          <w:cols w:space="720"/>
        </w:sectPr>
      </w:pPr>
    </w:p>
    <w:p w:rsidR="007927CA" w:rsidRDefault="007927CA">
      <w:pPr>
        <w:pStyle w:val="Tijeloteksta"/>
        <w:rPr>
          <w:rFonts w:ascii="Times New Roman"/>
          <w:sz w:val="29"/>
        </w:r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810"/>
        <w:gridCol w:w="1373"/>
        <w:gridCol w:w="1282"/>
        <w:gridCol w:w="1374"/>
      </w:tblGrid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Doprinosi na plaće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122.542,94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122.542,94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57.260,00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57.260,00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Naknade troškova zaposlenima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57.260,00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57.260,00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9999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 1027 PROGRAM ODRŽAVANJA OBJEKATA I UREĐAJA KOMUNALNE INFRASTRUKTURE</w:t>
            </w:r>
          </w:p>
        </w:tc>
        <w:tc>
          <w:tcPr>
            <w:tcW w:w="1373" w:type="dxa"/>
            <w:shd w:val="clear" w:color="auto" w:fill="9999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4.572.463,76</w:t>
            </w:r>
          </w:p>
        </w:tc>
        <w:tc>
          <w:tcPr>
            <w:tcW w:w="1282" w:type="dxa"/>
            <w:shd w:val="clear" w:color="auto" w:fill="9999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-16.000,00</w:t>
            </w:r>
          </w:p>
        </w:tc>
        <w:tc>
          <w:tcPr>
            <w:tcW w:w="1374" w:type="dxa"/>
            <w:shd w:val="clear" w:color="auto" w:fill="9999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4.556.463,76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A102701 ODRŽAVANJE KOMUNALNE INFRASTRUKTURE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3.402.892,00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3.402.892,00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95.450,00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95.450,00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95.450,00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95.450,00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95.450,00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95.450,00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95.450,00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95.450,00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95.450,00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95.450,00</w:t>
            </w:r>
          </w:p>
        </w:tc>
      </w:tr>
      <w:tr w:rsidR="007927CA">
        <w:trPr>
          <w:trHeight w:val="218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3.1. PRIHODI ZA POSEBNE NAMJENE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06 Usluge unapređenja stanovanja i zajednice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150.000,00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150.000,00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3.3. PRIHODI ZA POSEBNE NAMJENE KOMUNALNA NAKNADA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3.157.442,00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3.157.442,00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04 Ekonomski poslovi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858.325,00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858.325,00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858.325,00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858.325,00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858.325,00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858.325,00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858.325,00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858.325,00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05 Zaštita okoliša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1.342.500,00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1.342.500,00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1.342.500,00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1.342.500,00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1.342.500,00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1.342.500,00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sz w:val="18"/>
              </w:rPr>
              <w:t>1.342.500,00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sz w:val="18"/>
              </w:rPr>
              <w:t>1.342.500,00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06 Usluge unapređenja stanovanja i zajednice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956.617,00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956.617,00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956.617,00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956.617,00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956.617,00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956.617,00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956.617,00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956.617,00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A102702 OSTALE USLUGE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265.071,76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-16.000,00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249.071,76</w:t>
            </w:r>
          </w:p>
        </w:tc>
      </w:tr>
      <w:tr w:rsidR="007927CA">
        <w:trPr>
          <w:trHeight w:val="218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31.571,76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41.571,76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31.571,76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41.571,76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31.571,76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41.571,76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Ostali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31.571,76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31.571,76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386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Kapitalne pomoći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31.571,76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31.571,76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3.1. PRIHODI ZA POSEBNE NAMJENE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53.500,00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-26.000,00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27.500,00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53.500,00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-26.000,00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27.500,00</w:t>
            </w:r>
          </w:p>
        </w:tc>
      </w:tr>
    </w:tbl>
    <w:p w:rsidR="007927CA" w:rsidRDefault="007927CA">
      <w:pPr>
        <w:rPr>
          <w:sz w:val="18"/>
        </w:rPr>
        <w:sectPr w:rsidR="007927CA">
          <w:pgSz w:w="16840" w:h="11910" w:orient="landscape"/>
          <w:pgMar w:top="1100" w:right="1020" w:bottom="280" w:left="820" w:header="720" w:footer="720" w:gutter="0"/>
          <w:cols w:space="720"/>
        </w:sectPr>
      </w:pPr>
    </w:p>
    <w:p w:rsidR="007927CA" w:rsidRDefault="007927CA">
      <w:pPr>
        <w:pStyle w:val="Tijeloteksta"/>
        <w:rPr>
          <w:rFonts w:ascii="Times New Roman"/>
          <w:sz w:val="29"/>
        </w:r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810"/>
        <w:gridCol w:w="1373"/>
        <w:gridCol w:w="1282"/>
        <w:gridCol w:w="1374"/>
      </w:tblGrid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53.500,00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-26.000,00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27.500,00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53.500,00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-26.000,00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27.500,00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53.500,00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-26.000,00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27.500,00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3.3. PRIHODI ZA POSEBNE NAMJENE KOMUNALNA NAKNADA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180.000,00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180.000,00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A102704 ODRŽAVANJE JAVNE RASVJETE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717.000,00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717.000,00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3.3. PRIHODI ZA POSEBNE NAMJENE KOMUNALNA NAKNADA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717.000,00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717.000,00</w:t>
            </w:r>
          </w:p>
        </w:tc>
      </w:tr>
      <w:tr w:rsidR="007927CA">
        <w:trPr>
          <w:trHeight w:val="218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06 Usluge unapređenja stanovanja i zajednice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717.000,00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717.000,00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717.000,00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717.000,00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717.000,00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717.000,00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materijal i energiju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430.000,00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430.000,00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287.000,00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287.000,00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A102706 Projekt: Uspostava novih poučno-pješačkih staza ''Putevi tartufa''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187.500,00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187.500,00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3.3. PRIHODI ZA POSEBNE NAMJENE KOMUNALNA NAKNADA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137.500,00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137.500,00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05 Zaštita okoliša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137.500,00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137.500,00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137.500,00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137.500,00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137.500,00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137.500,00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137.500,00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137.500,00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4.1. POMOĆI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05 Zaštita okoliša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50.000,00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50.000,00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9999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 1028 ZAŠTITA I OČUVANJE ČOVJEKOVE OKOLINE</w:t>
            </w:r>
          </w:p>
        </w:tc>
        <w:tc>
          <w:tcPr>
            <w:tcW w:w="1373" w:type="dxa"/>
            <w:shd w:val="clear" w:color="auto" w:fill="9999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2.468.650,18</w:t>
            </w:r>
          </w:p>
        </w:tc>
        <w:tc>
          <w:tcPr>
            <w:tcW w:w="1282" w:type="dxa"/>
            <w:shd w:val="clear" w:color="auto" w:fill="9999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9999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2.468.650,18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A102801 SANACIJA ODLAGALIŠTA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1.115.565,58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1.115.565,58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3.1. PRIHODI ZA POSEBNE NAMJENE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390.901,56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390.901,56</w:t>
            </w:r>
          </w:p>
        </w:tc>
      </w:tr>
      <w:tr w:rsidR="007927CA">
        <w:trPr>
          <w:trHeight w:val="218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05 Zaštita okoliša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390.901,56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390.901,56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390.901,56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390.901,56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Ostali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390.901,56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390.901,56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383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Kazne, penali i naknade štete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25.000,00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386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Kapitalne pomoći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365.901,56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365.901,56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7.6. Višak prihoda iz prethodne godine -Grad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724.664,02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724.664,02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05 Zaštita okoliša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724.664,02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724.664,02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724.664,02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724.664,02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Ostali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724.664,02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724.664,02</w:t>
            </w:r>
          </w:p>
        </w:tc>
      </w:tr>
    </w:tbl>
    <w:p w:rsidR="007927CA" w:rsidRDefault="007927CA">
      <w:pPr>
        <w:rPr>
          <w:sz w:val="18"/>
        </w:rPr>
        <w:sectPr w:rsidR="007927CA">
          <w:pgSz w:w="16840" w:h="11910" w:orient="landscape"/>
          <w:pgMar w:top="1100" w:right="1020" w:bottom="280" w:left="820" w:header="720" w:footer="720" w:gutter="0"/>
          <w:cols w:space="720"/>
        </w:sectPr>
      </w:pPr>
    </w:p>
    <w:p w:rsidR="007927CA" w:rsidRDefault="007927CA">
      <w:pPr>
        <w:pStyle w:val="Tijeloteksta"/>
        <w:rPr>
          <w:rFonts w:ascii="Times New Roman"/>
          <w:sz w:val="29"/>
        </w:r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810"/>
        <w:gridCol w:w="1373"/>
        <w:gridCol w:w="1282"/>
        <w:gridCol w:w="1374"/>
      </w:tblGrid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386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Kapitalne pomoći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724.664,02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724.664,02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A102802 IZGRADNJA VODOVODNE MREŽE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453.084,60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453.084,60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7.6. Višak prihoda iz prethodne godine -Grad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453.084,60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453.084,60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06 Usluge unapređenja stanovanja i zajednice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453.084,60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453.084,60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453.084,60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453.084,60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Ostali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453.084,60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453.084,60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386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Kapitalne pomoći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453.084,60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453.084,60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A102803 IZGRADNJA KANALIZACIJE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900.000,00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6.1. PRIHODI OD PRODAJE NEFINANCIJSKE IMOVINE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05 Zaštita okoliša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</w:tr>
      <w:tr w:rsidR="007927CA">
        <w:trPr>
          <w:trHeight w:val="218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Ostali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386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Kapitalne pomoći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300.000,00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300.000,00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7.6. Višak prihoda iz prethodne godine -Grad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600.000,00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05 Zaštita okoliša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600.000,00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Ostali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600.000,00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386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Kapitalne pomoći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600.000,00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600.000,00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9999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 1029 ODRŽAVANJE POSLOVNIH I STAMBENIH PROSTORA</w:t>
            </w:r>
          </w:p>
        </w:tc>
        <w:tc>
          <w:tcPr>
            <w:tcW w:w="1373" w:type="dxa"/>
            <w:shd w:val="clear" w:color="auto" w:fill="9999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1.103.408,08</w:t>
            </w:r>
          </w:p>
        </w:tc>
        <w:tc>
          <w:tcPr>
            <w:tcW w:w="1282" w:type="dxa"/>
            <w:shd w:val="clear" w:color="auto" w:fill="9999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9999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1.103.408,08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A102901 ODRŽAVANJE POSLOVNIH PROSTORA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386.000,00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386.000,00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3.1. PRIHODI ZA POSEBNE NAMJENE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295.000,00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295.000,00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06 Usluge unapređenja stanovanja i zajednice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295.000,00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295.000,00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295.000,00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295.000,00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295.000,00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295.000,00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3.3. PRIHODI ZA POSEBNE NAMJENE KOMUNALNA NAKNADA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06 Usluge unapređenja stanovanja i zajednice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91.000,00</w:t>
            </w:r>
          </w:p>
        </w:tc>
      </w:tr>
      <w:tr w:rsidR="007927CA">
        <w:trPr>
          <w:trHeight w:val="206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91.000,00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91.000,00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A102902 ODRŽAVANJE STAMBENIH PROSTORA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564.891,69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564.891,69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3.1. PRIHODI ZA POSEBNE NAMJENE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06 Usluge unapređenja stanovanja i zajednice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90.000,00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90.000,00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7.6. Višak prihoda iz prethodne godine -Grad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474.891,69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474.891,69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06 Usluge unapređenja stanovanja i zajednice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474.891,69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474.891,69</w:t>
            </w:r>
          </w:p>
        </w:tc>
      </w:tr>
    </w:tbl>
    <w:p w:rsidR="007927CA" w:rsidRDefault="007927CA">
      <w:pPr>
        <w:rPr>
          <w:sz w:val="18"/>
        </w:rPr>
        <w:sectPr w:rsidR="007927CA">
          <w:pgSz w:w="16840" w:h="11910" w:orient="landscape"/>
          <w:pgMar w:top="1100" w:right="1020" w:bottom="280" w:left="820" w:header="720" w:footer="720" w:gutter="0"/>
          <w:cols w:space="720"/>
        </w:sectPr>
      </w:pPr>
    </w:p>
    <w:p w:rsidR="007927CA" w:rsidRDefault="007927CA">
      <w:pPr>
        <w:pStyle w:val="Tijeloteksta"/>
        <w:rPr>
          <w:rFonts w:ascii="Times New Roman"/>
          <w:sz w:val="29"/>
        </w:r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810"/>
        <w:gridCol w:w="1373"/>
        <w:gridCol w:w="1282"/>
        <w:gridCol w:w="1374"/>
      </w:tblGrid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474.891,69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474.891,69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474.891,69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474.891,69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474.891,69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474.891,69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A102903 OSTALI MATERIJALNI IZDACI ZA ODRŽAVANJE GRADSKIH NEKRETNINA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152.516,39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152.516,39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3.1. PRIHODI ZA POSEBNE NAMJENE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62.714,06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62.714,06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06 Usluge unapređenja stanovanja i zajednice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62.714,06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62.714,06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62.714,06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62.714,06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62.714,06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62.714,06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62.714,06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62.714,06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3.3. PRIHODI ZA POSEBNE NAMJENE KOMUNALNA NAKNADA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89.802,33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89.802,33</w:t>
            </w:r>
          </w:p>
        </w:tc>
      </w:tr>
      <w:tr w:rsidR="007927CA">
        <w:trPr>
          <w:trHeight w:val="218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06 Usluge unapređenja stanovanja i zajednice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89.802,33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89.802,33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89.802,33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89.802,33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89.802,33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89.802,33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89.802,33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89.802,33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9999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 1030 GRADNJA OBJEKATA I UREĐAJA</w:t>
            </w:r>
          </w:p>
        </w:tc>
        <w:tc>
          <w:tcPr>
            <w:tcW w:w="1373" w:type="dxa"/>
            <w:shd w:val="clear" w:color="auto" w:fill="9999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3.535.292,04</w:t>
            </w:r>
          </w:p>
        </w:tc>
        <w:tc>
          <w:tcPr>
            <w:tcW w:w="1282" w:type="dxa"/>
            <w:shd w:val="clear" w:color="auto" w:fill="9999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374" w:type="dxa"/>
            <w:shd w:val="clear" w:color="auto" w:fill="9999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3.561.292,04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K103001 GRADNJA OBJEKATA I UREĐAJA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3.385.292,04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3.411.292,04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4.247,27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11.999,90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16.247,17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11.999,90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11.999,90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11.999,90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11.999,90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neproizvedene dugotrajne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11.999,90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11.999,90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412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Nematerijalna imovina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11.999,90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11.999,90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06 Usluge unapređenja stanovanja i zajednice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4.247,27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4.247,27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4.247,27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4.247,27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proizvedene dugotrajne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4.247,27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4.247,27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421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Građevinski objekti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4.247,27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4.247,27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3.1. PRIHODI ZA POSEBNE NAMJENE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370.638,12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396.638,12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124.250,00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150.250,00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124.250,00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150.250,00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neproizvedene dugotrajne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124.250,00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150.250,00</w:t>
            </w:r>
          </w:p>
        </w:tc>
      </w:tr>
      <w:tr w:rsidR="007927CA">
        <w:trPr>
          <w:trHeight w:val="206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412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Nematerijalna imovina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124.250,00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26.000,00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150.250,00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04 Ekonomski poslovi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111.500,00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111.500,00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111.500,00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111.500,00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neproizvedene dugotrajne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111.500,00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111.500,00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412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Nematerijalna imovina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111.500,00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111.500,00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06 Usluge unapređenja stanovanja i zajednice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134.888,12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134.888,12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134.888,12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134.888,12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neproizvedene dugotrajne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4.292,00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4.292,00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412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Nematerijalna imovina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4.292,00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4.292,00</w:t>
            </w:r>
          </w:p>
        </w:tc>
      </w:tr>
    </w:tbl>
    <w:p w:rsidR="007927CA" w:rsidRDefault="007927CA">
      <w:pPr>
        <w:spacing w:line="186" w:lineRule="exact"/>
        <w:rPr>
          <w:sz w:val="18"/>
        </w:rPr>
        <w:sectPr w:rsidR="007927CA">
          <w:pgSz w:w="16840" w:h="11910" w:orient="landscape"/>
          <w:pgMar w:top="1100" w:right="1020" w:bottom="280" w:left="820" w:header="720" w:footer="720" w:gutter="0"/>
          <w:cols w:space="720"/>
        </w:sectPr>
      </w:pPr>
    </w:p>
    <w:p w:rsidR="007927CA" w:rsidRDefault="007927CA">
      <w:pPr>
        <w:pStyle w:val="Tijeloteksta"/>
        <w:rPr>
          <w:rFonts w:ascii="Times New Roman"/>
          <w:sz w:val="29"/>
        </w:r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810"/>
        <w:gridCol w:w="1373"/>
        <w:gridCol w:w="1282"/>
        <w:gridCol w:w="1374"/>
      </w:tblGrid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proizvedene dugotrajne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130.596,12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130.596,12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421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Građevinski objekti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130.596,12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130.596,12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3.2. PRIHODI ZA POSEBNE NAMJENE KOMUNALNI DOPRINOS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888.215,29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888.215,29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260.000,00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neproizvedene dugotrajne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260.000,00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412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Nematerijalna imovina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260.000,00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260.000,00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06 Usluge unapređenja stanovanja i zajednice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628.215,29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628.215,29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628.215,29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628.215,29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neproizvedene dugotrajne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</w:tr>
      <w:tr w:rsidR="007927CA">
        <w:trPr>
          <w:trHeight w:val="206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411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Materijalna imovina - prirodna bogatstva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70.000,00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70.000,00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proizvedene dugotrajne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558.215,29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558.215,29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421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Građevinski objekti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558.215,29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558.215,29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3.3. PRIHODI ZA POSEBNE NAMJENE KOMUNALNA NAKNADA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464.125,00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464.125,00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04 Ekonomski poslovi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464.125,00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464.125,00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464.125,00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464.125,00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neproizvedene dugotrajne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412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Nematerijalna imovina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120.000,00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120.000,00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proizvedene dugotrajne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344.125,00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344.125,00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421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Građevinski objekti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344.125,00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344.125,00</w:t>
            </w:r>
          </w:p>
        </w:tc>
      </w:tr>
      <w:tr w:rsidR="007927CA">
        <w:trPr>
          <w:trHeight w:val="218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4.1. POMOĆI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646.287,88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-11.999,90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634.287,98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296.881,27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-11.999,90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284.881,37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296.881,27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-11.999,90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284.881,37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neproizvedene dugotrajne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296.881,27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-11.999,90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284.881,37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412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Nematerijalna imovina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296.881,27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-11.999,90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284.881,37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04 Ekonomski poslovi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75.250,00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75.250,00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75.250,00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75.250,00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proizvedene dugotrajne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75.250,00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75.250,00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421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Građevinski objekti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75.250,00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75.250,00</w:t>
            </w:r>
          </w:p>
        </w:tc>
      </w:tr>
      <w:tr w:rsidR="007927CA">
        <w:trPr>
          <w:trHeight w:val="218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06 Usluge unapređenja stanovanja i zajednice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274.156,61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274.156,61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274.156,61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274.156,61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proizvedene dugotrajne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274.156,61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274.156,61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421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Građevinski objekti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274.156,61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274.156,61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6.1. PRIHODI OD PRODAJE NEFINANCIJSKE IMOVINE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205.174,00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205.174,00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01 Opće javne usluge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24.375,00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24.375,00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24.375,00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24.375,00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proizvedene dugotrajne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24.375,00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24.375,00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421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Građevinski objekti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24.375,00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24.375,00</w:t>
            </w:r>
          </w:p>
        </w:tc>
      </w:tr>
    </w:tbl>
    <w:p w:rsidR="007927CA" w:rsidRDefault="007927CA">
      <w:pPr>
        <w:spacing w:line="186" w:lineRule="exact"/>
        <w:rPr>
          <w:sz w:val="18"/>
        </w:rPr>
        <w:sectPr w:rsidR="007927CA">
          <w:pgSz w:w="16840" w:h="11910" w:orient="landscape"/>
          <w:pgMar w:top="1100" w:right="1020" w:bottom="280" w:left="820" w:header="720" w:footer="720" w:gutter="0"/>
          <w:cols w:space="720"/>
        </w:sectPr>
      </w:pPr>
    </w:p>
    <w:p w:rsidR="007927CA" w:rsidRDefault="007927CA">
      <w:pPr>
        <w:pStyle w:val="Tijeloteksta"/>
        <w:rPr>
          <w:rFonts w:ascii="Times New Roman"/>
          <w:sz w:val="29"/>
        </w:r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810"/>
        <w:gridCol w:w="1373"/>
        <w:gridCol w:w="1282"/>
        <w:gridCol w:w="1374"/>
      </w:tblGrid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06 Usluge unapređenja stanovanja i zajednice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180.799,00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180.799,00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180.799,00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180.799,00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neproizvedene dugotrajne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411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Materijalna imovina - prirodna bogatstva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150.000,00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150.000,00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proizvedene dugotrajne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30.799,00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30.799,00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421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Građevinski objekti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30.799,00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30.799,00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7.6. Višak prihoda iz prethodne godine -Grad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806.604,48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806.604,48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06 Usluge unapređenja stanovanja i zajednice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806.604,48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806.604,48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806.604,48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806.604,48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neproizvedene dugotrajne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</w:tr>
      <w:tr w:rsidR="007927CA">
        <w:trPr>
          <w:trHeight w:val="206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411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Materijalna imovina - prirodna bogatstva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50.000,00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50.000,00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proizvedene dugotrajne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756.604,48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756.604,48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421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Građevinski objekti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756.604,48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756.604,48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K103002 Proširenje i rekonstrukcija groblja u Buzetu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7.6. Višak prihoda iz prethodne godine -Grad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06 Usluge unapređenja stanovanja i zajednice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Ostali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386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Kapitalne pomoći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150.000,00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150.000,00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9999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 1034 PROJEKT LIFE SEC ADAPT</w:t>
            </w:r>
          </w:p>
        </w:tc>
        <w:tc>
          <w:tcPr>
            <w:tcW w:w="1373" w:type="dxa"/>
            <w:shd w:val="clear" w:color="auto" w:fill="9999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320.389,48</w:t>
            </w:r>
          </w:p>
        </w:tc>
        <w:tc>
          <w:tcPr>
            <w:tcW w:w="1282" w:type="dxa"/>
            <w:shd w:val="clear" w:color="auto" w:fill="9999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9999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320.389,48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4A10341 Projekt LIFE SEC ADAPT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320.389,48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320.389,48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129.735,41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129.735,41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05 Zaštita okoliša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129.735,41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129.735,41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129.735,41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129.735,41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zaposlene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84.497,24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84.497,24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Plaće (Bruto)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68.851,38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68.851,38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Doprinosi na plaće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15.645,86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15.645,86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45.238,17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45.238,17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Naknade troškova zaposlenima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6.882,05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6.882,05</w:t>
            </w:r>
          </w:p>
        </w:tc>
      </w:tr>
      <w:tr w:rsidR="007927CA">
        <w:trPr>
          <w:trHeight w:val="206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materijal i energiju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2.016,28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2.016,28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26.739,84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26.739,84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9.600,00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9.600,00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4.1. POMOĆI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190.654,07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190.654,07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05 Zaštita okoliša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190.654,07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190.654,07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190.654,07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190.654,07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zaposlene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126.411,61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126.411,61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Plaće (Bruto)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102.992,50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102.992,50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Doprinosi na plaće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23.419,11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23.419,11</w:t>
            </w:r>
          </w:p>
        </w:tc>
      </w:tr>
    </w:tbl>
    <w:p w:rsidR="007927CA" w:rsidRDefault="007927CA">
      <w:pPr>
        <w:spacing w:line="186" w:lineRule="exact"/>
        <w:rPr>
          <w:sz w:val="18"/>
        </w:rPr>
        <w:sectPr w:rsidR="007927CA">
          <w:pgSz w:w="16840" w:h="11910" w:orient="landscape"/>
          <w:pgMar w:top="1100" w:right="1020" w:bottom="280" w:left="820" w:header="720" w:footer="720" w:gutter="0"/>
          <w:cols w:space="720"/>
        </w:sectPr>
      </w:pPr>
    </w:p>
    <w:p w:rsidR="007927CA" w:rsidRDefault="007927CA">
      <w:pPr>
        <w:pStyle w:val="Tijeloteksta"/>
        <w:rPr>
          <w:rFonts w:ascii="Times New Roman"/>
          <w:sz w:val="29"/>
        </w:r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810"/>
        <w:gridCol w:w="1373"/>
        <w:gridCol w:w="1282"/>
        <w:gridCol w:w="1374"/>
      </w:tblGrid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64.242,46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64.242,46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Naknade troškova zaposlenima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13.258,32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13.258,32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materijal i energiju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3.024,42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3.024,42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33.559,72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33.559,72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14.400,00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14.400,00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9999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 1001 Gospodarenje otpadom</w:t>
            </w:r>
          </w:p>
        </w:tc>
        <w:tc>
          <w:tcPr>
            <w:tcW w:w="1373" w:type="dxa"/>
            <w:shd w:val="clear" w:color="auto" w:fill="9999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228.630,44</w:t>
            </w:r>
          </w:p>
        </w:tc>
        <w:tc>
          <w:tcPr>
            <w:tcW w:w="1282" w:type="dxa"/>
            <w:shd w:val="clear" w:color="auto" w:fill="9999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9999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228.630,44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A100101 Gospodarenje otpadom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228.630,44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228.630,44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3.1. PRIHODI ZA POSEBNE NAMJENE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109.098,44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109.098,44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05 Zaštita okoliša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109.098,44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109.098,44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109.098,44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109.098,44</w:t>
            </w:r>
          </w:p>
        </w:tc>
      </w:tr>
      <w:tr w:rsidR="007927CA">
        <w:trPr>
          <w:trHeight w:val="218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 dane u inozemstvo i unutar općeg proračuna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109.098,44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109.098,44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363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Pomoći unutar općeg proračuna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109.098,44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109.098,44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3.2. PRIHODI ZA POSEBNE NAMJENE KOMUNALNI DOPRINOS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40.120,71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40.120,71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05 Zaštita okoliša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40.120,71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40.120,71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40.120,71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40.120,71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 dane u inozemstvo i unutar općeg proračuna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40.120,71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40.120,71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363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Pomoći unutar općeg proračuna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40.120,71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40.120,71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4.1. POMOĆI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79.411,29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79.411,29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05 Zaštita okoliša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79.411,29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79.411,29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79.411,29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79.411,29</w:t>
            </w:r>
          </w:p>
        </w:tc>
      </w:tr>
      <w:tr w:rsidR="007927CA">
        <w:trPr>
          <w:trHeight w:val="218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 dane u inozemstvo i unutar općeg proračuna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79.411,29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79.411,29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363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Pomoći unutar općeg proračuna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79.411,29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79.411,29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9999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 1000 Projekt PODUZETNIČKI INKUBATOR VERZI</w:t>
            </w:r>
          </w:p>
        </w:tc>
        <w:tc>
          <w:tcPr>
            <w:tcW w:w="1373" w:type="dxa"/>
            <w:shd w:val="clear" w:color="auto" w:fill="9999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3.906.453,32</w:t>
            </w:r>
          </w:p>
        </w:tc>
        <w:tc>
          <w:tcPr>
            <w:tcW w:w="1282" w:type="dxa"/>
            <w:shd w:val="clear" w:color="auto" w:fill="9999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9999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3.906.453,32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CC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K100001 PODUZETNIČKI INKUBATOR VERZI</w:t>
            </w:r>
          </w:p>
        </w:tc>
        <w:tc>
          <w:tcPr>
            <w:tcW w:w="1373" w:type="dxa"/>
            <w:shd w:val="clear" w:color="auto" w:fill="CC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3.906.453,32</w:t>
            </w:r>
          </w:p>
        </w:tc>
        <w:tc>
          <w:tcPr>
            <w:tcW w:w="1282" w:type="dxa"/>
            <w:shd w:val="clear" w:color="auto" w:fill="CC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CC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3.906.453,32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1.1. OPĆI PRIHODI I PRIMICI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181.000,92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181.000,92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06 Usluge unapređenja stanovanja i zajednice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181.000,92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181.000,92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35.614,58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35.614,58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zaposlene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3.389,58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3.389,58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Plaće (Bruto)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2.890,58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2.890,58</w:t>
            </w:r>
          </w:p>
        </w:tc>
      </w:tr>
      <w:tr w:rsidR="007927CA">
        <w:trPr>
          <w:trHeight w:val="206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Doprinosi na plaće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w w:val="95"/>
                <w:sz w:val="18"/>
              </w:rPr>
              <w:t>499,00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499,00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32.225,00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32.225,00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32.225,00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32.225,00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145.386,34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145.386,34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proizvedene dugotrajne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13.229,10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13.229,10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421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Građevinski objekti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13.229,10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13.229,10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dodatna ulaganja na nefinancijskoj imovini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132.157,24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132.157,24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451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Dodatna ulaganja na građevinskim objektima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132.157,24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132.157,24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3.1. PRIHODI ZA POSEBNE NAMJENE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47.549,32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47.549,32</w:t>
            </w:r>
          </w:p>
        </w:tc>
      </w:tr>
    </w:tbl>
    <w:p w:rsidR="007927CA" w:rsidRDefault="007927CA">
      <w:pPr>
        <w:rPr>
          <w:sz w:val="18"/>
        </w:rPr>
        <w:sectPr w:rsidR="007927CA">
          <w:pgSz w:w="16840" w:h="11910" w:orient="landscape"/>
          <w:pgMar w:top="1100" w:right="1020" w:bottom="280" w:left="820" w:header="720" w:footer="720" w:gutter="0"/>
          <w:cols w:space="720"/>
        </w:sectPr>
      </w:pPr>
    </w:p>
    <w:p w:rsidR="007927CA" w:rsidRDefault="007927CA">
      <w:pPr>
        <w:pStyle w:val="Tijeloteksta"/>
        <w:rPr>
          <w:rFonts w:ascii="Times New Roman"/>
          <w:sz w:val="29"/>
        </w:r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810"/>
        <w:gridCol w:w="1373"/>
        <w:gridCol w:w="1282"/>
        <w:gridCol w:w="1374"/>
      </w:tblGrid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06 Usluge unapređenja stanovanja i zajednice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47.549,32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47.549,32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47.549,32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47.549,32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dodatna ulaganja na nefinancijskoj imovini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47.549,32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47.549,32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451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Dodatna ulaganja na građevinskim objektima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47.549,32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47.549,32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3.2. PRIHODI ZA POSEBNE NAMJENE KOMUNALNI DOPRINOS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170.293,44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170.293,44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06 Usluge unapređenja stanovanja i zajednice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170.293,44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170.293,44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170.293,44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170.293,44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dodatna ulaganja na nefinancijskoj imovini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170.293,44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170.293,44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451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Dodatna ulaganja na građevinskim objektima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170.293,44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170.293,44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4.1. POMOĆI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3.409.864,89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3.409.864,89</w:t>
            </w:r>
          </w:p>
        </w:tc>
      </w:tr>
      <w:tr w:rsidR="007927CA">
        <w:trPr>
          <w:trHeight w:val="218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06 Usluge unapređenja stanovanja i zajednice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3.409.864,89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3.409.864,89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339.060,61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339.060,61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zaposlene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109.535,61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109.535,61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Plaće (Bruto)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93.461,97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93.461,97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313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Doprinosi na plaće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16.073,64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16.073,64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36.525,00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36.525,00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36.525,00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36.525,00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Ostali rashodi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193.000,00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193.000,00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384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Prijenosi EU sredstava subjektima izvan općeg proračuna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193.000,00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193.000,00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3.070.804,28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3.070.804,28</w:t>
            </w:r>
          </w:p>
        </w:tc>
      </w:tr>
      <w:tr w:rsidR="007927CA">
        <w:trPr>
          <w:trHeight w:val="218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proizvedene dugotrajne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112.762,00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112.762,00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421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Građevinski objekti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112.762,00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112.762,00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dodatna ulaganja na nefinancijskoj imovini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2.958.042,28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2.958.042,28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451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Dodatna ulaganja na građevinskim objektima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sz w:val="18"/>
              </w:rPr>
              <w:t>2.958.042,28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sz w:val="18"/>
              </w:rPr>
              <w:t>2.958.042,28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FFFF00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 6.1. PRIHODI OD PRODAJE NEFINANCIJSKE IMOVINE</w:t>
            </w:r>
          </w:p>
        </w:tc>
        <w:tc>
          <w:tcPr>
            <w:tcW w:w="1373" w:type="dxa"/>
            <w:shd w:val="clear" w:color="auto" w:fill="FFFF00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97.744,75</w:t>
            </w:r>
          </w:p>
        </w:tc>
        <w:tc>
          <w:tcPr>
            <w:tcW w:w="1282" w:type="dxa"/>
            <w:shd w:val="clear" w:color="auto" w:fill="FFFF00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FFFF00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97.744,75</w:t>
            </w:r>
          </w:p>
        </w:tc>
      </w:tr>
      <w:tr w:rsidR="007927CA">
        <w:trPr>
          <w:trHeight w:val="217"/>
        </w:trPr>
        <w:tc>
          <w:tcPr>
            <w:tcW w:w="9638" w:type="dxa"/>
            <w:gridSpan w:val="2"/>
            <w:shd w:val="clear" w:color="auto" w:fill="00CCFF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Funkcijska klasifikacija 06 Usluge unapređenja stanovanja i zajednice</w:t>
            </w:r>
          </w:p>
        </w:tc>
        <w:tc>
          <w:tcPr>
            <w:tcW w:w="1373" w:type="dxa"/>
            <w:shd w:val="clear" w:color="auto" w:fill="00CCFF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97.744,75</w:t>
            </w:r>
          </w:p>
        </w:tc>
        <w:tc>
          <w:tcPr>
            <w:tcW w:w="1282" w:type="dxa"/>
            <w:shd w:val="clear" w:color="auto" w:fill="00CCFF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  <w:shd w:val="clear" w:color="auto" w:fill="00CCFF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97.744,75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97.744,75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97.744,75</w:t>
            </w:r>
          </w:p>
        </w:tc>
      </w:tr>
      <w:tr w:rsidR="007927CA">
        <w:trPr>
          <w:trHeight w:val="217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proizvedene dugotrajne imovine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6.258,90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6.258,90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421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Građevinski objekti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6.258,90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6.258,90</w:t>
            </w:r>
          </w:p>
        </w:tc>
      </w:tr>
      <w:tr w:rsidR="007927CA">
        <w:trPr>
          <w:trHeight w:val="218"/>
        </w:trPr>
        <w:tc>
          <w:tcPr>
            <w:tcW w:w="828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dodatna ulaganja na nefinancijskoj imovini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91.485,85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91.485,85</w:t>
            </w:r>
          </w:p>
        </w:tc>
      </w:tr>
      <w:tr w:rsidR="007927CA">
        <w:trPr>
          <w:trHeight w:val="205"/>
        </w:trPr>
        <w:tc>
          <w:tcPr>
            <w:tcW w:w="828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451</w:t>
            </w:r>
          </w:p>
        </w:tc>
        <w:tc>
          <w:tcPr>
            <w:tcW w:w="8810" w:type="dxa"/>
          </w:tcPr>
          <w:p w:rsidR="007927CA" w:rsidRDefault="007D23E1">
            <w:pPr>
              <w:pStyle w:val="TableParagraph"/>
              <w:spacing w:line="186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Dodatna ulaganja na građevinskim objektima</w:t>
            </w:r>
          </w:p>
        </w:tc>
        <w:tc>
          <w:tcPr>
            <w:tcW w:w="1373" w:type="dxa"/>
          </w:tcPr>
          <w:p w:rsidR="007927CA" w:rsidRDefault="007D23E1">
            <w:pPr>
              <w:pStyle w:val="TableParagraph"/>
              <w:spacing w:line="186" w:lineRule="exact"/>
              <w:ind w:right="19"/>
              <w:rPr>
                <w:sz w:val="18"/>
              </w:rPr>
            </w:pPr>
            <w:r>
              <w:rPr>
                <w:w w:val="95"/>
                <w:sz w:val="18"/>
              </w:rPr>
              <w:t>91.485,85</w:t>
            </w:r>
          </w:p>
        </w:tc>
        <w:tc>
          <w:tcPr>
            <w:tcW w:w="1282" w:type="dxa"/>
          </w:tcPr>
          <w:p w:rsidR="007927CA" w:rsidRDefault="007D23E1">
            <w:pPr>
              <w:pStyle w:val="TableParagraph"/>
              <w:spacing w:line="186" w:lineRule="exact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4" w:type="dxa"/>
          </w:tcPr>
          <w:p w:rsidR="007927CA" w:rsidRDefault="007D23E1">
            <w:pPr>
              <w:pStyle w:val="TableParagraph"/>
              <w:spacing w:line="186" w:lineRule="exact"/>
              <w:ind w:right="20"/>
              <w:rPr>
                <w:sz w:val="18"/>
              </w:rPr>
            </w:pPr>
            <w:r>
              <w:rPr>
                <w:w w:val="95"/>
                <w:sz w:val="18"/>
              </w:rPr>
              <w:t>91.485,85</w:t>
            </w:r>
          </w:p>
        </w:tc>
      </w:tr>
    </w:tbl>
    <w:p w:rsidR="007927CA" w:rsidRDefault="007927CA">
      <w:pPr>
        <w:pStyle w:val="Tijeloteksta"/>
        <w:spacing w:before="0"/>
        <w:rPr>
          <w:rFonts w:ascii="Times New Roman"/>
          <w:sz w:val="20"/>
        </w:rPr>
      </w:pPr>
    </w:p>
    <w:p w:rsidR="007927CA" w:rsidRDefault="007927CA">
      <w:pPr>
        <w:pStyle w:val="Tijeloteksta"/>
        <w:spacing w:before="0"/>
        <w:rPr>
          <w:rFonts w:ascii="Times New Roman"/>
          <w:sz w:val="20"/>
        </w:rPr>
      </w:pPr>
    </w:p>
    <w:p w:rsidR="007927CA" w:rsidRDefault="007927CA">
      <w:pPr>
        <w:pStyle w:val="Tijeloteksta"/>
        <w:spacing w:before="4"/>
        <w:rPr>
          <w:rFonts w:ascii="Times New Roman"/>
          <w:sz w:val="21"/>
        </w:rPr>
      </w:pPr>
    </w:p>
    <w:p w:rsidR="007D23E1" w:rsidRDefault="007D23E1">
      <w:pPr>
        <w:spacing w:before="100"/>
        <w:ind w:left="5507" w:right="6279"/>
        <w:jc w:val="center"/>
        <w:rPr>
          <w:w w:val="105"/>
          <w:sz w:val="19"/>
        </w:rPr>
      </w:pPr>
    </w:p>
    <w:p w:rsidR="007D23E1" w:rsidRDefault="007D23E1">
      <w:pPr>
        <w:spacing w:before="100"/>
        <w:ind w:left="5507" w:right="6279"/>
        <w:jc w:val="center"/>
        <w:rPr>
          <w:w w:val="105"/>
          <w:sz w:val="19"/>
        </w:rPr>
      </w:pPr>
    </w:p>
    <w:p w:rsidR="007D23E1" w:rsidRDefault="007D23E1">
      <w:pPr>
        <w:spacing w:before="100"/>
        <w:ind w:left="5507" w:right="6279"/>
        <w:jc w:val="center"/>
        <w:rPr>
          <w:w w:val="105"/>
          <w:sz w:val="19"/>
        </w:rPr>
      </w:pPr>
    </w:p>
    <w:p w:rsidR="007D23E1" w:rsidRDefault="007D23E1">
      <w:pPr>
        <w:spacing w:before="100"/>
        <w:ind w:left="5507" w:right="6279"/>
        <w:jc w:val="center"/>
        <w:rPr>
          <w:w w:val="105"/>
          <w:sz w:val="19"/>
        </w:rPr>
      </w:pPr>
    </w:p>
    <w:p w:rsidR="007D23E1" w:rsidRDefault="007D23E1">
      <w:pPr>
        <w:spacing w:before="100"/>
        <w:ind w:left="5507" w:right="6279"/>
        <w:jc w:val="center"/>
        <w:rPr>
          <w:w w:val="105"/>
          <w:sz w:val="19"/>
        </w:rPr>
      </w:pPr>
    </w:p>
    <w:p w:rsidR="007D23E1" w:rsidRDefault="007D23E1">
      <w:pPr>
        <w:spacing w:before="100"/>
        <w:ind w:left="5507" w:right="6279"/>
        <w:jc w:val="center"/>
        <w:rPr>
          <w:w w:val="105"/>
          <w:sz w:val="19"/>
        </w:rPr>
      </w:pPr>
    </w:p>
    <w:p w:rsidR="007D23E1" w:rsidRDefault="007D23E1">
      <w:pPr>
        <w:spacing w:before="100"/>
        <w:ind w:left="5507" w:right="6279"/>
        <w:jc w:val="center"/>
        <w:rPr>
          <w:w w:val="105"/>
          <w:sz w:val="19"/>
        </w:rPr>
      </w:pPr>
    </w:p>
    <w:p w:rsidR="007D23E1" w:rsidRDefault="007D23E1">
      <w:pPr>
        <w:spacing w:before="100"/>
        <w:ind w:left="5507" w:right="6279"/>
        <w:jc w:val="center"/>
        <w:rPr>
          <w:w w:val="105"/>
          <w:sz w:val="19"/>
        </w:rPr>
      </w:pPr>
    </w:p>
    <w:p w:rsidR="007927CA" w:rsidRDefault="007D23E1">
      <w:pPr>
        <w:spacing w:before="100"/>
        <w:ind w:left="5507" w:right="6279"/>
        <w:jc w:val="center"/>
        <w:rPr>
          <w:sz w:val="19"/>
        </w:rPr>
      </w:pPr>
      <w:r>
        <w:rPr>
          <w:w w:val="105"/>
          <w:sz w:val="19"/>
        </w:rPr>
        <w:t>Članak 4.</w:t>
      </w:r>
    </w:p>
    <w:p w:rsidR="007927CA" w:rsidRDefault="007927CA">
      <w:pPr>
        <w:rPr>
          <w:sz w:val="14"/>
        </w:rPr>
      </w:pPr>
    </w:p>
    <w:p w:rsidR="007927CA" w:rsidRDefault="007D23E1">
      <w:pPr>
        <w:spacing w:before="100"/>
        <w:ind w:left="308"/>
        <w:rPr>
          <w:sz w:val="19"/>
        </w:rPr>
      </w:pPr>
      <w:r>
        <w:rPr>
          <w:w w:val="105"/>
          <w:sz w:val="19"/>
        </w:rPr>
        <w:t>Ove  IV. Izmjene i dopune Proračuna Grada Buzeta za 2018.godinu stupaju na snagu osmog dana od dana objave u ''Službenim novinama Grada Buzeta“, a pr</w:t>
      </w:r>
      <w:r w:rsidR="009A5D52">
        <w:rPr>
          <w:w w:val="105"/>
          <w:sz w:val="19"/>
        </w:rPr>
        <w:t>imjenjuju se od 1. Siječnja 2018</w:t>
      </w:r>
      <w:bookmarkStart w:id="0" w:name="_GoBack"/>
      <w:bookmarkEnd w:id="0"/>
      <w:r>
        <w:rPr>
          <w:w w:val="105"/>
          <w:sz w:val="19"/>
        </w:rPr>
        <w:t>. godine.</w:t>
      </w:r>
    </w:p>
    <w:p w:rsidR="007927CA" w:rsidRDefault="007927CA">
      <w:pPr>
        <w:rPr>
          <w:sz w:val="19"/>
        </w:rPr>
      </w:pPr>
    </w:p>
    <w:p w:rsidR="007D23E1" w:rsidRDefault="007D23E1">
      <w:pPr>
        <w:rPr>
          <w:sz w:val="19"/>
        </w:rPr>
      </w:pPr>
    </w:p>
    <w:p w:rsidR="007D23E1" w:rsidRDefault="007D23E1">
      <w:pPr>
        <w:rPr>
          <w:sz w:val="19"/>
        </w:rPr>
      </w:pPr>
    </w:p>
    <w:p w:rsidR="007D23E1" w:rsidRDefault="007D23E1">
      <w:pPr>
        <w:rPr>
          <w:sz w:val="19"/>
        </w:rPr>
      </w:pPr>
      <w:r>
        <w:rPr>
          <w:sz w:val="19"/>
        </w:rPr>
        <w:t>KLASA: 021-05/18-01/19</w:t>
      </w:r>
    </w:p>
    <w:p w:rsidR="007D23E1" w:rsidRDefault="007D23E1">
      <w:pPr>
        <w:rPr>
          <w:sz w:val="19"/>
        </w:rPr>
      </w:pPr>
      <w:r>
        <w:rPr>
          <w:sz w:val="19"/>
        </w:rPr>
        <w:t>URBROJ: 2106/01-01/01-18-2</w:t>
      </w:r>
    </w:p>
    <w:p w:rsidR="007D23E1" w:rsidRDefault="00FB0439">
      <w:pPr>
        <w:rPr>
          <w:sz w:val="19"/>
        </w:rPr>
      </w:pPr>
      <w:r>
        <w:rPr>
          <w:sz w:val="19"/>
        </w:rPr>
        <w:t>Buzet,</w:t>
      </w:r>
      <w:r w:rsidR="007D23E1">
        <w:rPr>
          <w:sz w:val="19"/>
        </w:rPr>
        <w:t xml:space="preserve"> 20.12.2018.                                           GRADSKO VIJEĆE GRADA BUZETA</w:t>
      </w:r>
    </w:p>
    <w:p w:rsidR="007D23E1" w:rsidRDefault="007D23E1">
      <w:pPr>
        <w:rPr>
          <w:sz w:val="19"/>
        </w:rPr>
      </w:pPr>
    </w:p>
    <w:p w:rsidR="007D23E1" w:rsidRDefault="007D23E1" w:rsidP="007D23E1">
      <w:pPr>
        <w:ind w:left="7200" w:firstLine="720"/>
        <w:rPr>
          <w:sz w:val="19"/>
        </w:rPr>
      </w:pPr>
      <w:r>
        <w:rPr>
          <w:sz w:val="19"/>
        </w:rPr>
        <w:t>PREDSJEDNIK</w:t>
      </w:r>
    </w:p>
    <w:p w:rsidR="007D23E1" w:rsidRDefault="007D23E1" w:rsidP="007D23E1">
      <w:pPr>
        <w:ind w:left="6480" w:firstLine="720"/>
        <w:rPr>
          <w:sz w:val="19"/>
        </w:rPr>
        <w:sectPr w:rsidR="007D23E1">
          <w:pgSz w:w="16840" w:h="11910" w:orient="landscape"/>
          <w:pgMar w:top="1100" w:right="1020" w:bottom="280" w:left="820" w:header="720" w:footer="720" w:gutter="0"/>
          <w:cols w:space="720"/>
        </w:sectPr>
      </w:pPr>
      <w:r>
        <w:rPr>
          <w:sz w:val="19"/>
        </w:rPr>
        <w:t xml:space="preserve">                Dejan Jakac               </w:t>
      </w:r>
    </w:p>
    <w:p w:rsidR="007927CA" w:rsidRDefault="007927CA">
      <w:pPr>
        <w:pStyle w:val="Tijeloteksta"/>
        <w:spacing w:before="0"/>
        <w:rPr>
          <w:rFonts w:ascii="Times New Roman"/>
          <w:sz w:val="20"/>
        </w:rPr>
      </w:pPr>
    </w:p>
    <w:p w:rsidR="007927CA" w:rsidRDefault="007927CA">
      <w:pPr>
        <w:pStyle w:val="Tijeloteksta"/>
        <w:spacing w:before="7"/>
        <w:rPr>
          <w:rFonts w:ascii="Times New Roman"/>
          <w:sz w:val="11"/>
        </w:rPr>
      </w:pPr>
    </w:p>
    <w:p w:rsidR="007D23E1" w:rsidRDefault="007D23E1"/>
    <w:sectPr w:rsidR="007D23E1">
      <w:pgSz w:w="16840" w:h="11910" w:orient="landscape"/>
      <w:pgMar w:top="1100" w:right="102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0D0" w:rsidRDefault="00A420D0" w:rsidP="007D23E1">
      <w:r>
        <w:separator/>
      </w:r>
    </w:p>
  </w:endnote>
  <w:endnote w:type="continuationSeparator" w:id="0">
    <w:p w:rsidR="00A420D0" w:rsidRDefault="00A420D0" w:rsidP="007D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0D0" w:rsidRDefault="00A420D0" w:rsidP="007D23E1">
      <w:r>
        <w:separator/>
      </w:r>
    </w:p>
  </w:footnote>
  <w:footnote w:type="continuationSeparator" w:id="0">
    <w:p w:rsidR="00A420D0" w:rsidRDefault="00A420D0" w:rsidP="007D2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927CA"/>
    <w:rsid w:val="007927CA"/>
    <w:rsid w:val="007D23E1"/>
    <w:rsid w:val="009A5D52"/>
    <w:rsid w:val="00A420D0"/>
    <w:rsid w:val="00FB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B34E7-2768-49E1-95ED-B12F48DB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Times New Roman"/>
      <w:lang w:val="hr" w:eastAsia="hr"/>
    </w:rPr>
  </w:style>
  <w:style w:type="paragraph" w:styleId="Naslov1">
    <w:name w:val="heading 1"/>
    <w:basedOn w:val="Normal"/>
    <w:uiPriority w:val="1"/>
    <w:qFormat/>
    <w:pPr>
      <w:spacing w:before="93"/>
      <w:ind w:left="313"/>
      <w:outlineLvl w:val="0"/>
    </w:pPr>
    <w:rPr>
      <w:b/>
      <w:bCs/>
      <w:sz w:val="23"/>
      <w:szCs w:val="23"/>
    </w:rPr>
  </w:style>
  <w:style w:type="paragraph" w:styleId="Naslov2">
    <w:name w:val="heading 2"/>
    <w:basedOn w:val="Normal"/>
    <w:uiPriority w:val="1"/>
    <w:qFormat/>
    <w:pPr>
      <w:spacing w:before="100"/>
      <w:ind w:left="308"/>
      <w:outlineLvl w:val="1"/>
    </w:pPr>
    <w:rPr>
      <w:sz w:val="19"/>
      <w:szCs w:val="19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"/>
    </w:pPr>
    <w:rPr>
      <w:sz w:val="18"/>
      <w:szCs w:val="1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8" w:lineRule="exact"/>
      <w:jc w:val="right"/>
    </w:pPr>
  </w:style>
  <w:style w:type="paragraph" w:styleId="Zaglavlje">
    <w:name w:val="header"/>
    <w:basedOn w:val="Normal"/>
    <w:link w:val="ZaglavljeChar"/>
    <w:uiPriority w:val="99"/>
    <w:unhideWhenUsed/>
    <w:rsid w:val="007D23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D23E1"/>
    <w:rPr>
      <w:rFonts w:ascii="Arial" w:eastAsia="Arial" w:hAnsi="Arial" w:cs="Times New Roman"/>
      <w:lang w:val="hr" w:eastAsia="hr"/>
    </w:rPr>
  </w:style>
  <w:style w:type="paragraph" w:styleId="Podnoje">
    <w:name w:val="footer"/>
    <w:basedOn w:val="Normal"/>
    <w:link w:val="PodnojeChar"/>
    <w:uiPriority w:val="99"/>
    <w:unhideWhenUsed/>
    <w:rsid w:val="007D23E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D23E1"/>
    <w:rPr>
      <w:rFonts w:ascii="Arial" w:eastAsia="Arial" w:hAnsi="Arial" w:cs="Times New Roman"/>
      <w:lang w:val="hr" w:eastAsia="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44</Pages>
  <Words>14755</Words>
  <Characters>84110</Characters>
  <Application>Microsoft Office Word</Application>
  <DocSecurity>0</DocSecurity>
  <Lines>700</Lines>
  <Paragraphs>197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Zvjezdana Majcan</dc:creator>
  <cp:lastModifiedBy>Ornela Rumen</cp:lastModifiedBy>
  <cp:revision>3</cp:revision>
  <dcterms:created xsi:type="dcterms:W3CDTF">2018-12-13T11:14:00Z</dcterms:created>
  <dcterms:modified xsi:type="dcterms:W3CDTF">2019-01-03T08:51:00Z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2018-12-13T00:00:00Z</vt:filetime>
  </property>
</Properties>
</file>